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bookmarkStart w:id="1" w:name="_MON_958309029"/>
    <w:bookmarkEnd w:id="1"/>
    <w:p w:rsidR="000B1AC9" w:rsidRDefault="000B1AC9">
      <w:pPr>
        <w:pStyle w:val="berschrift1"/>
        <w:jc w:val="center"/>
      </w:pPr>
      <w:r>
        <w:object w:dxaOrig="1521" w:dyaOrig="13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67.5pt" o:ole="" fillcolor="window">
            <v:imagedata r:id="rId7" o:title=""/>
          </v:shape>
          <o:OLEObject Type="Embed" ProgID="Word.Picture.8" ShapeID="_x0000_i1025" DrawAspect="Content" ObjectID="_1764572470" r:id="rId8"/>
        </w:object>
      </w:r>
    </w:p>
    <w:p w:rsidR="000B1AC9" w:rsidRDefault="000B1AC9">
      <w:pPr>
        <w:pStyle w:val="berschrift1"/>
        <w:jc w:val="center"/>
        <w:rPr>
          <w:rFonts w:ascii="Arial" w:hAnsi="Arial"/>
          <w:sz w:val="32"/>
        </w:rPr>
      </w:pPr>
      <w:r>
        <w:rPr>
          <w:rFonts w:ascii="Arial" w:hAnsi="Arial"/>
          <w:sz w:val="32"/>
        </w:rPr>
        <w:t>Hessischer Städte- und Gemeindebund</w:t>
      </w:r>
    </w:p>
    <w:p w:rsidR="000B1AC9" w:rsidRDefault="000B1AC9">
      <w:pPr>
        <w:tabs>
          <w:tab w:val="left" w:pos="709"/>
          <w:tab w:val="decimal" w:pos="2055"/>
          <w:tab w:val="left" w:pos="3260"/>
        </w:tabs>
        <w:spacing w:line="240" w:lineRule="atLeast"/>
        <w:jc w:val="center"/>
        <w:rPr>
          <w:rFonts w:ascii="Arial" w:hAnsi="Arial"/>
          <w:spacing w:val="10"/>
          <w:sz w:val="32"/>
        </w:rPr>
      </w:pPr>
      <w:r>
        <w:rPr>
          <w:rFonts w:ascii="Arial" w:hAnsi="Arial"/>
          <w:spacing w:val="10"/>
          <w:sz w:val="32"/>
        </w:rPr>
        <w:t>Mühlheim am Main</w:t>
      </w:r>
      <w:r w:rsidR="007313CA">
        <w:rPr>
          <w:rFonts w:ascii="Arial" w:hAnsi="Arial"/>
          <w:spacing w:val="10"/>
          <w:sz w:val="32"/>
        </w:rPr>
        <w:br/>
      </w:r>
    </w:p>
    <w:p w:rsidR="007313CA" w:rsidRPr="007313CA" w:rsidRDefault="007313CA">
      <w:pPr>
        <w:tabs>
          <w:tab w:val="left" w:pos="709"/>
          <w:tab w:val="decimal" w:pos="2055"/>
          <w:tab w:val="left" w:pos="3260"/>
        </w:tabs>
        <w:spacing w:line="240" w:lineRule="atLeast"/>
        <w:jc w:val="center"/>
        <w:rPr>
          <w:rFonts w:ascii="Arial" w:hAnsi="Arial"/>
          <w:spacing w:val="10"/>
          <w:sz w:val="20"/>
        </w:rPr>
      </w:pPr>
      <w:r w:rsidRPr="007313CA">
        <w:rPr>
          <w:rFonts w:ascii="Arial" w:hAnsi="Arial"/>
          <w:spacing w:val="10"/>
          <w:sz w:val="20"/>
        </w:rPr>
        <w:t>Archivsatzungsmuster</w:t>
      </w:r>
      <w:r w:rsidRPr="007313CA">
        <w:rPr>
          <w:rFonts w:ascii="Arial" w:hAnsi="Arial"/>
          <w:spacing w:val="10"/>
          <w:sz w:val="20"/>
        </w:rPr>
        <w:br/>
        <w:t>-</w:t>
      </w:r>
      <w:r w:rsidR="006F3F8F">
        <w:rPr>
          <w:rFonts w:ascii="Arial" w:hAnsi="Arial"/>
          <w:spacing w:val="10"/>
          <w:sz w:val="20"/>
        </w:rPr>
        <w:t>Juli</w:t>
      </w:r>
      <w:r w:rsidR="0073039D">
        <w:rPr>
          <w:rFonts w:ascii="Arial" w:hAnsi="Arial"/>
          <w:spacing w:val="10"/>
          <w:sz w:val="20"/>
        </w:rPr>
        <w:t xml:space="preserve"> 202</w:t>
      </w:r>
      <w:r w:rsidR="006F3F8F">
        <w:rPr>
          <w:rFonts w:ascii="Arial" w:hAnsi="Arial"/>
          <w:spacing w:val="10"/>
          <w:sz w:val="20"/>
        </w:rPr>
        <w:t>3</w:t>
      </w:r>
      <w:r w:rsidRPr="007313CA">
        <w:rPr>
          <w:rFonts w:ascii="Arial" w:hAnsi="Arial"/>
          <w:spacing w:val="10"/>
          <w:sz w:val="20"/>
        </w:rPr>
        <w:t xml:space="preserve"> -</w:t>
      </w:r>
    </w:p>
    <w:p w:rsidR="000B1AC9" w:rsidRDefault="000B1AC9">
      <w:pPr>
        <w:pStyle w:val="OmniPage257"/>
        <w:spacing w:line="240" w:lineRule="auto"/>
        <w:ind w:left="0"/>
        <w:rPr>
          <w:rFonts w:ascii="Arial" w:hAnsi="Arial"/>
          <w:b/>
          <w:noProof w:val="0"/>
          <w:sz w:val="24"/>
        </w:rPr>
      </w:pPr>
    </w:p>
    <w:p w:rsidR="000B1AC9" w:rsidRDefault="000B1AC9">
      <w:pPr>
        <w:pStyle w:val="OmniPage257"/>
        <w:pBdr>
          <w:top w:val="single" w:sz="4" w:space="1" w:color="auto"/>
        </w:pBdr>
        <w:spacing w:line="240" w:lineRule="auto"/>
        <w:ind w:left="0"/>
        <w:rPr>
          <w:rFonts w:ascii="Arial" w:hAnsi="Arial"/>
          <w:b/>
          <w:noProof w:val="0"/>
          <w:sz w:val="26"/>
        </w:rPr>
      </w:pPr>
    </w:p>
    <w:p w:rsidR="000B1AC9" w:rsidRDefault="000B1AC9">
      <w:pPr>
        <w:pStyle w:val="OmniPage257"/>
        <w:spacing w:line="240" w:lineRule="auto"/>
        <w:ind w:left="0"/>
        <w:rPr>
          <w:rFonts w:ascii="Arial" w:hAnsi="Arial"/>
          <w:b/>
          <w:noProof w:val="0"/>
          <w:sz w:val="24"/>
        </w:rPr>
      </w:pPr>
    </w:p>
    <w:p w:rsidR="000B1AC9" w:rsidRDefault="000B1AC9">
      <w:pPr>
        <w:pStyle w:val="OmniPage258"/>
        <w:spacing w:line="240" w:lineRule="auto"/>
        <w:ind w:left="0"/>
        <w:jc w:val="center"/>
        <w:rPr>
          <w:rFonts w:ascii="Arial" w:hAnsi="Arial"/>
          <w:b/>
          <w:noProof w:val="0"/>
          <w:sz w:val="44"/>
        </w:rPr>
      </w:pPr>
      <w:r>
        <w:rPr>
          <w:rFonts w:ascii="Arial" w:hAnsi="Arial"/>
          <w:b/>
          <w:noProof w:val="0"/>
          <w:sz w:val="44"/>
        </w:rPr>
        <w:t>Archiv</w:t>
      </w:r>
      <w:r w:rsidR="007313CA">
        <w:rPr>
          <w:rFonts w:ascii="Arial" w:hAnsi="Arial"/>
          <w:b/>
          <w:noProof w:val="0"/>
          <w:sz w:val="44"/>
        </w:rPr>
        <w:t>satzung</w:t>
      </w:r>
      <w:r w:rsidR="007313CA">
        <w:rPr>
          <w:rFonts w:ascii="Arial" w:hAnsi="Arial"/>
          <w:b/>
          <w:noProof w:val="0"/>
          <w:sz w:val="44"/>
        </w:rPr>
        <w:br/>
        <w:t>der Gemeinde ….</w:t>
      </w:r>
    </w:p>
    <w:p w:rsidR="000B1AC9" w:rsidRDefault="000B1AC9">
      <w:pPr>
        <w:pStyle w:val="OmniPage4"/>
        <w:tabs>
          <w:tab w:val="left" w:pos="2268"/>
          <w:tab w:val="left" w:pos="9072"/>
          <w:tab w:val="left" w:pos="9639"/>
        </w:tabs>
        <w:spacing w:line="240" w:lineRule="auto"/>
        <w:ind w:left="0" w:right="0"/>
        <w:rPr>
          <w:rFonts w:ascii="Arial" w:hAnsi="Arial"/>
          <w:noProof w:val="0"/>
          <w:sz w:val="24"/>
        </w:rPr>
      </w:pPr>
    </w:p>
    <w:p w:rsidR="000B1AC9" w:rsidRDefault="000B1AC9">
      <w:pPr>
        <w:pStyle w:val="OmniPage4"/>
        <w:tabs>
          <w:tab w:val="left" w:pos="2268"/>
          <w:tab w:val="left" w:pos="9072"/>
          <w:tab w:val="left" w:pos="9639"/>
        </w:tabs>
        <w:spacing w:line="240" w:lineRule="auto"/>
        <w:ind w:left="0" w:right="0"/>
        <w:rPr>
          <w:rFonts w:ascii="Arial" w:hAnsi="Arial"/>
          <w:noProof w:val="0"/>
          <w:sz w:val="24"/>
        </w:rPr>
      </w:pPr>
    </w:p>
    <w:p w:rsidR="000B1AC9" w:rsidRDefault="000B1AC9">
      <w:pPr>
        <w:pStyle w:val="OmniPage4"/>
        <w:tabs>
          <w:tab w:val="left" w:pos="2268"/>
          <w:tab w:val="left" w:pos="9072"/>
          <w:tab w:val="left" w:pos="9639"/>
        </w:tabs>
        <w:spacing w:line="240" w:lineRule="auto"/>
        <w:ind w:left="0" w:right="0"/>
        <w:rPr>
          <w:rFonts w:ascii="Arial" w:hAnsi="Arial"/>
          <w:noProof w:val="0"/>
          <w:sz w:val="24"/>
        </w:rPr>
      </w:pPr>
    </w:p>
    <w:p w:rsidR="000B1AC9" w:rsidRDefault="000B1AC9">
      <w:pPr>
        <w:pStyle w:val="OmniPage4"/>
        <w:tabs>
          <w:tab w:val="left" w:pos="2268"/>
          <w:tab w:val="left" w:pos="9072"/>
          <w:tab w:val="left" w:pos="9639"/>
        </w:tabs>
        <w:spacing w:line="240" w:lineRule="auto"/>
        <w:ind w:left="0" w:right="0"/>
        <w:rPr>
          <w:rFonts w:ascii="Arial" w:hAnsi="Arial"/>
          <w:noProof w:val="0"/>
          <w:sz w:val="24"/>
        </w:rPr>
      </w:pPr>
    </w:p>
    <w:p w:rsidR="000B1AC9" w:rsidRPr="00A0365D" w:rsidRDefault="0048106F" w:rsidP="006E4D84">
      <w:pPr>
        <w:autoSpaceDE w:val="0"/>
        <w:autoSpaceDN w:val="0"/>
        <w:adjustRightInd w:val="0"/>
        <w:spacing w:line="249" w:lineRule="auto"/>
        <w:ind w:left="102"/>
        <w:rPr>
          <w:rFonts w:cs="Arial"/>
          <w:sz w:val="20"/>
        </w:rPr>
      </w:pPr>
      <w:r w:rsidRPr="0048106F">
        <w:rPr>
          <w:rFonts w:ascii="Arial" w:hAnsi="Arial" w:cs="Arial"/>
          <w:szCs w:val="24"/>
        </w:rPr>
        <w:t xml:space="preserve">Aufgrund der §§ 5 und 51 Nr. 6 der Hessischen Gemeindeordnung </w:t>
      </w:r>
      <w:r w:rsidR="00C61B6A" w:rsidRPr="00C61B6A">
        <w:rPr>
          <w:rFonts w:ascii="Arial" w:hAnsi="Arial" w:cs="Arial"/>
          <w:szCs w:val="24"/>
        </w:rPr>
        <w:t xml:space="preserve">in der Fassung der Bekanntmachung vom </w:t>
      </w:r>
      <w:r w:rsidR="002B01D9">
        <w:rPr>
          <w:rFonts w:ascii="Arial" w:hAnsi="Arial" w:cs="Arial"/>
          <w:szCs w:val="24"/>
        </w:rPr>
        <w:t>07</w:t>
      </w:r>
      <w:r w:rsidR="00C61B6A" w:rsidRPr="00C61B6A">
        <w:rPr>
          <w:rFonts w:ascii="Arial" w:hAnsi="Arial" w:cs="Arial"/>
          <w:szCs w:val="24"/>
        </w:rPr>
        <w:t>.0</w:t>
      </w:r>
      <w:r w:rsidR="002B01D9">
        <w:rPr>
          <w:rFonts w:ascii="Arial" w:hAnsi="Arial" w:cs="Arial"/>
          <w:szCs w:val="24"/>
        </w:rPr>
        <w:t>3</w:t>
      </w:r>
      <w:r w:rsidR="00C61B6A" w:rsidRPr="00C61B6A">
        <w:rPr>
          <w:rFonts w:ascii="Arial" w:hAnsi="Arial" w:cs="Arial"/>
          <w:szCs w:val="24"/>
        </w:rPr>
        <w:t>.20</w:t>
      </w:r>
      <w:r w:rsidR="002B01D9">
        <w:rPr>
          <w:rFonts w:ascii="Arial" w:hAnsi="Arial" w:cs="Arial"/>
          <w:szCs w:val="24"/>
        </w:rPr>
        <w:t>05</w:t>
      </w:r>
      <w:r w:rsidR="00C61B6A" w:rsidRPr="00C61B6A">
        <w:rPr>
          <w:rFonts w:ascii="Arial" w:hAnsi="Arial" w:cs="Arial"/>
          <w:szCs w:val="24"/>
        </w:rPr>
        <w:t xml:space="preserve"> (GVBl I S. </w:t>
      </w:r>
      <w:r w:rsidR="006F3F8F">
        <w:rPr>
          <w:rFonts w:ascii="Arial" w:hAnsi="Arial" w:cs="Arial"/>
          <w:szCs w:val="24"/>
        </w:rPr>
        <w:t>142</w:t>
      </w:r>
      <w:r w:rsidR="00C61B6A" w:rsidRPr="00C61B6A">
        <w:rPr>
          <w:rFonts w:ascii="Arial" w:hAnsi="Arial" w:cs="Arial"/>
          <w:szCs w:val="24"/>
        </w:rPr>
        <w:t>)</w:t>
      </w:r>
      <w:r w:rsidR="00BA456E">
        <w:rPr>
          <w:rFonts w:ascii="Arial" w:hAnsi="Arial" w:cs="Arial"/>
          <w:szCs w:val="24"/>
        </w:rPr>
        <w:t>,</w:t>
      </w:r>
      <w:r w:rsidR="00C61B6A" w:rsidRPr="00C61B6A">
        <w:rPr>
          <w:rFonts w:ascii="Arial" w:hAnsi="Arial" w:cs="Arial"/>
          <w:szCs w:val="24"/>
        </w:rPr>
        <w:t xml:space="preserve"> </w:t>
      </w:r>
      <w:r w:rsidR="008476E1">
        <w:rPr>
          <w:rFonts w:ascii="Arial" w:hAnsi="Arial"/>
        </w:rPr>
        <w:t>zuletzt geändert durch Art. 2 des Gesetzes vom 1</w:t>
      </w:r>
      <w:r w:rsidR="006F3F8F">
        <w:rPr>
          <w:rFonts w:ascii="Arial" w:hAnsi="Arial"/>
        </w:rPr>
        <w:t>6</w:t>
      </w:r>
      <w:r w:rsidR="008476E1">
        <w:rPr>
          <w:rFonts w:ascii="Arial" w:hAnsi="Arial"/>
        </w:rPr>
        <w:t>.</w:t>
      </w:r>
      <w:r w:rsidR="006F3F8F">
        <w:rPr>
          <w:rFonts w:ascii="Arial" w:hAnsi="Arial"/>
        </w:rPr>
        <w:t>02</w:t>
      </w:r>
      <w:r w:rsidR="008476E1">
        <w:rPr>
          <w:rFonts w:ascii="Arial" w:hAnsi="Arial"/>
        </w:rPr>
        <w:t>.202</w:t>
      </w:r>
      <w:r w:rsidR="006F3F8F">
        <w:rPr>
          <w:rFonts w:ascii="Arial" w:hAnsi="Arial"/>
        </w:rPr>
        <w:t>3</w:t>
      </w:r>
      <w:r w:rsidR="008476E1">
        <w:rPr>
          <w:rFonts w:ascii="Arial" w:hAnsi="Arial"/>
        </w:rPr>
        <w:t xml:space="preserve"> (GVBl. S. </w:t>
      </w:r>
      <w:r w:rsidR="006F3F8F">
        <w:rPr>
          <w:rFonts w:ascii="Arial" w:hAnsi="Arial"/>
        </w:rPr>
        <w:t>90, 93</w:t>
      </w:r>
      <w:r w:rsidR="008476E1">
        <w:rPr>
          <w:rFonts w:ascii="Arial" w:hAnsi="Arial"/>
        </w:rPr>
        <w:t>)</w:t>
      </w:r>
      <w:r w:rsidR="001E27B0" w:rsidRPr="001E27B0" w:rsidDel="007B31B8">
        <w:rPr>
          <w:rFonts w:ascii="Arial" w:hAnsi="Arial" w:cs="Arial"/>
          <w:szCs w:val="24"/>
        </w:rPr>
        <w:t xml:space="preserve"> </w:t>
      </w:r>
      <w:r w:rsidRPr="0048106F">
        <w:rPr>
          <w:rFonts w:ascii="Arial" w:hAnsi="Arial" w:cs="Arial"/>
          <w:szCs w:val="24"/>
        </w:rPr>
        <w:t xml:space="preserve">i.V.m. § </w:t>
      </w:r>
      <w:r w:rsidR="008B122A">
        <w:rPr>
          <w:rFonts w:ascii="Arial" w:hAnsi="Arial" w:cs="Arial"/>
          <w:szCs w:val="24"/>
        </w:rPr>
        <w:t>1</w:t>
      </w:r>
      <w:r w:rsidR="006F3F8F">
        <w:rPr>
          <w:rFonts w:ascii="Arial" w:hAnsi="Arial" w:cs="Arial"/>
          <w:szCs w:val="24"/>
        </w:rPr>
        <w:t>8</w:t>
      </w:r>
      <w:r w:rsidRPr="0048106F">
        <w:rPr>
          <w:rFonts w:ascii="Arial" w:hAnsi="Arial" w:cs="Arial"/>
          <w:szCs w:val="24"/>
        </w:rPr>
        <w:t xml:space="preserve"> des Hessischen Ar</w:t>
      </w:r>
      <w:r w:rsidR="007313CA">
        <w:rPr>
          <w:rFonts w:ascii="Arial" w:hAnsi="Arial" w:cs="Arial"/>
          <w:szCs w:val="24"/>
        </w:rPr>
        <w:t xml:space="preserve">chivgesetzes (HArchivG) vom </w:t>
      </w:r>
      <w:r w:rsidR="006F3F8F">
        <w:rPr>
          <w:rFonts w:ascii="Arial" w:hAnsi="Arial" w:cs="Arial"/>
          <w:szCs w:val="24"/>
        </w:rPr>
        <w:t>13.10.2022</w:t>
      </w:r>
      <w:r w:rsidRPr="0048106F">
        <w:rPr>
          <w:rFonts w:ascii="Arial" w:hAnsi="Arial" w:cs="Arial"/>
          <w:szCs w:val="24"/>
        </w:rPr>
        <w:t xml:space="preserve"> (GVBl. S. </w:t>
      </w:r>
      <w:r w:rsidR="006F3F8F">
        <w:rPr>
          <w:rFonts w:ascii="Arial" w:hAnsi="Arial" w:cs="Arial"/>
          <w:szCs w:val="24"/>
        </w:rPr>
        <w:t>493</w:t>
      </w:r>
      <w:r w:rsidRPr="0048106F">
        <w:rPr>
          <w:rFonts w:ascii="Arial" w:hAnsi="Arial" w:cs="Arial"/>
          <w:szCs w:val="24"/>
        </w:rPr>
        <w:t>) zuletzt geändert durch</w:t>
      </w:r>
      <w:r w:rsidR="008B122A">
        <w:rPr>
          <w:rFonts w:ascii="Arial" w:hAnsi="Arial" w:cs="Arial"/>
          <w:szCs w:val="24"/>
        </w:rPr>
        <w:t xml:space="preserve"> Art. 14 des</w:t>
      </w:r>
      <w:r w:rsidRPr="0048106F">
        <w:rPr>
          <w:rFonts w:ascii="Arial" w:hAnsi="Arial" w:cs="Arial"/>
          <w:szCs w:val="24"/>
        </w:rPr>
        <w:t xml:space="preserve"> Gesetz</w:t>
      </w:r>
      <w:r w:rsidR="008B122A">
        <w:rPr>
          <w:rFonts w:ascii="Arial" w:hAnsi="Arial" w:cs="Arial"/>
          <w:szCs w:val="24"/>
        </w:rPr>
        <w:t>es</w:t>
      </w:r>
      <w:r w:rsidRPr="0048106F">
        <w:rPr>
          <w:rFonts w:ascii="Arial" w:hAnsi="Arial" w:cs="Arial"/>
          <w:szCs w:val="24"/>
        </w:rPr>
        <w:t xml:space="preserve"> vom </w:t>
      </w:r>
      <w:r w:rsidR="008B122A">
        <w:rPr>
          <w:rFonts w:ascii="Arial" w:hAnsi="Arial" w:cs="Arial"/>
          <w:szCs w:val="24"/>
        </w:rPr>
        <w:t>05.10.2017</w:t>
      </w:r>
      <w:r w:rsidRPr="0048106F">
        <w:rPr>
          <w:rFonts w:ascii="Arial" w:hAnsi="Arial" w:cs="Arial"/>
          <w:szCs w:val="24"/>
        </w:rPr>
        <w:t xml:space="preserve"> (GVBl. S. </w:t>
      </w:r>
      <w:r w:rsidR="007313CA">
        <w:rPr>
          <w:rFonts w:ascii="Arial" w:hAnsi="Arial" w:cs="Arial"/>
          <w:szCs w:val="24"/>
        </w:rPr>
        <w:t>458</w:t>
      </w:r>
      <w:r w:rsidRPr="0048106F">
        <w:rPr>
          <w:rFonts w:ascii="Arial" w:hAnsi="Arial" w:cs="Arial"/>
          <w:szCs w:val="24"/>
        </w:rPr>
        <w:t>) hat die</w:t>
      </w:r>
      <w:r w:rsidR="00214FC9">
        <w:rPr>
          <w:rFonts w:ascii="Arial" w:hAnsi="Arial" w:cs="Arial"/>
          <w:szCs w:val="24"/>
        </w:rPr>
        <w:t xml:space="preserve"> </w:t>
      </w:r>
      <w:r w:rsidRPr="0048106F">
        <w:rPr>
          <w:rFonts w:ascii="Arial" w:hAnsi="Arial" w:cs="Arial"/>
          <w:szCs w:val="24"/>
        </w:rPr>
        <w:t>Stadtverordnetenversammlung/Gemeindevertretung der Stadt/Gemeinde</w:t>
      </w:r>
      <w:r w:rsidR="008B122A">
        <w:rPr>
          <w:rFonts w:ascii="Arial" w:hAnsi="Arial" w:cs="Arial"/>
          <w:szCs w:val="24"/>
        </w:rPr>
        <w:t xml:space="preserve"> </w:t>
      </w:r>
      <w:r w:rsidRPr="0048106F">
        <w:rPr>
          <w:rFonts w:ascii="Arial" w:hAnsi="Arial" w:cs="Arial"/>
          <w:szCs w:val="24"/>
        </w:rPr>
        <w:t>................ am..............</w:t>
      </w:r>
      <w:r w:rsidR="007313CA">
        <w:rPr>
          <w:rFonts w:ascii="Arial" w:hAnsi="Arial" w:cs="Arial"/>
          <w:szCs w:val="24"/>
        </w:rPr>
        <w:t xml:space="preserve"> </w:t>
      </w:r>
      <w:r w:rsidRPr="0048106F">
        <w:rPr>
          <w:rFonts w:ascii="Arial" w:hAnsi="Arial" w:cs="Arial"/>
          <w:szCs w:val="24"/>
        </w:rPr>
        <w:t xml:space="preserve">folgende </w:t>
      </w:r>
      <w:r w:rsidR="007313CA">
        <w:rPr>
          <w:rFonts w:ascii="Arial" w:hAnsi="Arial" w:cs="Arial"/>
          <w:szCs w:val="24"/>
        </w:rPr>
        <w:t>Archivs</w:t>
      </w:r>
      <w:r w:rsidRPr="0048106F">
        <w:rPr>
          <w:rFonts w:ascii="Arial" w:hAnsi="Arial" w:cs="Arial"/>
          <w:szCs w:val="24"/>
        </w:rPr>
        <w:t>atzung beschlossen:</w:t>
      </w:r>
      <w:r w:rsidR="006E4D84">
        <w:rPr>
          <w:rFonts w:ascii="Arial" w:hAnsi="Arial" w:cs="Arial"/>
          <w:szCs w:val="24"/>
        </w:rPr>
        <w:br/>
      </w:r>
    </w:p>
    <w:p w:rsidR="000B1AC9" w:rsidRDefault="000B1AC9">
      <w:pPr>
        <w:pStyle w:val="OmniPage258"/>
        <w:tabs>
          <w:tab w:val="left" w:pos="9639"/>
        </w:tabs>
        <w:spacing w:line="240" w:lineRule="auto"/>
        <w:ind w:left="0" w:right="0"/>
        <w:jc w:val="both"/>
        <w:rPr>
          <w:rFonts w:ascii="Arial" w:hAnsi="Arial"/>
          <w:noProof w:val="0"/>
          <w:sz w:val="24"/>
          <w:u w:val="single"/>
        </w:rPr>
      </w:pPr>
    </w:p>
    <w:p w:rsidR="000B1AC9" w:rsidRDefault="000B1AC9">
      <w:pPr>
        <w:pStyle w:val="OmniPage261"/>
        <w:tabs>
          <w:tab w:val="left" w:pos="9639"/>
        </w:tabs>
        <w:spacing w:line="240" w:lineRule="auto"/>
        <w:ind w:left="0" w:right="0"/>
        <w:rPr>
          <w:rFonts w:ascii="Arial" w:hAnsi="Arial"/>
          <w:i/>
          <w:noProof w:val="0"/>
          <w:sz w:val="24"/>
        </w:rPr>
      </w:pPr>
      <w:r>
        <w:rPr>
          <w:rFonts w:ascii="Arial" w:hAnsi="Arial"/>
          <w:i/>
          <w:noProof w:val="0"/>
          <w:sz w:val="24"/>
        </w:rPr>
        <w:t>§ 1</w:t>
      </w:r>
    </w:p>
    <w:p w:rsidR="000B1AC9" w:rsidRDefault="000B1AC9">
      <w:pPr>
        <w:pStyle w:val="OmniPage261"/>
        <w:tabs>
          <w:tab w:val="clear" w:pos="2430"/>
        </w:tabs>
        <w:spacing w:line="240" w:lineRule="auto"/>
        <w:ind w:left="0" w:right="0"/>
        <w:rPr>
          <w:rFonts w:ascii="Arial" w:hAnsi="Arial"/>
          <w:i/>
          <w:noProof w:val="0"/>
          <w:sz w:val="24"/>
        </w:rPr>
      </w:pPr>
      <w:r>
        <w:rPr>
          <w:rFonts w:ascii="Arial" w:hAnsi="Arial"/>
          <w:i/>
          <w:noProof w:val="0"/>
          <w:sz w:val="24"/>
        </w:rPr>
        <w:t>Aufgabe des Archivs</w:t>
      </w:r>
    </w:p>
    <w:p w:rsidR="000B1AC9" w:rsidRDefault="000B1AC9">
      <w:pPr>
        <w:pStyle w:val="OmniPage261"/>
        <w:tabs>
          <w:tab w:val="clear" w:pos="2430"/>
        </w:tabs>
        <w:spacing w:line="240" w:lineRule="auto"/>
        <w:ind w:left="0" w:right="0"/>
        <w:jc w:val="both"/>
        <w:rPr>
          <w:rFonts w:ascii="Arial" w:hAnsi="Arial"/>
          <w:i/>
          <w:noProof w:val="0"/>
          <w:sz w:val="24"/>
        </w:rPr>
      </w:pPr>
    </w:p>
    <w:p w:rsidR="000B1AC9" w:rsidRDefault="000B1AC9" w:rsidP="00675578">
      <w:pPr>
        <w:pStyle w:val="OmniPage262"/>
        <w:numPr>
          <w:ilvl w:val="0"/>
          <w:numId w:val="2"/>
        </w:numPr>
        <w:tabs>
          <w:tab w:val="clear" w:pos="9023"/>
        </w:tabs>
        <w:spacing w:line="240" w:lineRule="auto"/>
        <w:ind w:right="0"/>
        <w:jc w:val="both"/>
        <w:rPr>
          <w:rFonts w:ascii="Arial" w:hAnsi="Arial"/>
          <w:noProof w:val="0"/>
          <w:sz w:val="24"/>
        </w:rPr>
      </w:pPr>
      <w:r>
        <w:rPr>
          <w:rFonts w:ascii="Arial" w:hAnsi="Arial"/>
          <w:noProof w:val="0"/>
          <w:sz w:val="24"/>
        </w:rPr>
        <w:t>Die Stadt/Gemeinde unterhält ein Archiv (Stadtarchiv/Gemeindearchiv).</w:t>
      </w:r>
    </w:p>
    <w:p w:rsidR="000B1AC9" w:rsidRDefault="000B1AC9">
      <w:pPr>
        <w:pStyle w:val="OmniPage262"/>
        <w:tabs>
          <w:tab w:val="clear" w:pos="695"/>
          <w:tab w:val="clear" w:pos="9023"/>
        </w:tabs>
        <w:spacing w:line="240" w:lineRule="auto"/>
        <w:ind w:left="0" w:right="0"/>
        <w:jc w:val="both"/>
        <w:rPr>
          <w:rFonts w:ascii="Arial" w:hAnsi="Arial"/>
          <w:noProof w:val="0"/>
          <w:sz w:val="24"/>
        </w:rPr>
      </w:pPr>
    </w:p>
    <w:p w:rsidR="000B1AC9" w:rsidRDefault="000B1AC9" w:rsidP="00675578">
      <w:pPr>
        <w:pStyle w:val="OmniPage263"/>
        <w:numPr>
          <w:ilvl w:val="0"/>
          <w:numId w:val="2"/>
        </w:numPr>
        <w:spacing w:line="240" w:lineRule="auto"/>
        <w:ind w:right="0"/>
        <w:jc w:val="both"/>
        <w:rPr>
          <w:rFonts w:ascii="Arial" w:hAnsi="Arial"/>
          <w:noProof w:val="0"/>
          <w:sz w:val="24"/>
        </w:rPr>
      </w:pPr>
      <w:r>
        <w:rPr>
          <w:rFonts w:ascii="Arial" w:hAnsi="Arial"/>
          <w:noProof w:val="0"/>
          <w:sz w:val="24"/>
        </w:rPr>
        <w:t>Das Archiv hat die Aufgabe, Unterlagen, die von der Verwaltung zur Erfüllung ihrer Aufgaben nicht mehr benötigt werden, auf ihre Archivwürdigkeit zu prüfen, als archivwürdig festgestellte Unterlagen zu übernehmen, auf Dauer aufzubewahren, zu sichern, zu erschließen und nutzbar zu machen.</w:t>
      </w:r>
    </w:p>
    <w:p w:rsidR="000B1AC9" w:rsidRDefault="000B1AC9">
      <w:pPr>
        <w:pStyle w:val="OmniPage263"/>
        <w:tabs>
          <w:tab w:val="clear" w:pos="713"/>
        </w:tabs>
        <w:spacing w:line="240" w:lineRule="auto"/>
        <w:ind w:left="0" w:right="0" w:firstLine="0"/>
        <w:jc w:val="both"/>
        <w:rPr>
          <w:rFonts w:ascii="Arial" w:hAnsi="Arial"/>
          <w:noProof w:val="0"/>
          <w:sz w:val="24"/>
        </w:rPr>
      </w:pPr>
    </w:p>
    <w:p w:rsidR="000B1AC9" w:rsidRDefault="000B1AC9">
      <w:pPr>
        <w:pStyle w:val="OmniPage263"/>
        <w:tabs>
          <w:tab w:val="clear" w:pos="713"/>
        </w:tabs>
        <w:spacing w:line="240" w:lineRule="auto"/>
        <w:ind w:left="0" w:right="0" w:firstLine="0"/>
        <w:jc w:val="both"/>
        <w:rPr>
          <w:rFonts w:ascii="Arial" w:hAnsi="Arial"/>
          <w:noProof w:val="0"/>
          <w:sz w:val="24"/>
        </w:rPr>
      </w:pPr>
    </w:p>
    <w:p w:rsidR="000B1AC9" w:rsidRDefault="000B1AC9">
      <w:pPr>
        <w:pStyle w:val="OmniPage264"/>
        <w:tabs>
          <w:tab w:val="clear" w:pos="1526"/>
        </w:tabs>
        <w:spacing w:line="240" w:lineRule="auto"/>
        <w:ind w:left="0" w:right="0"/>
        <w:jc w:val="center"/>
        <w:rPr>
          <w:rFonts w:ascii="Arial" w:hAnsi="Arial"/>
          <w:i/>
          <w:noProof w:val="0"/>
          <w:sz w:val="24"/>
        </w:rPr>
      </w:pPr>
      <w:r>
        <w:rPr>
          <w:rFonts w:ascii="Arial" w:hAnsi="Arial"/>
          <w:i/>
          <w:noProof w:val="0"/>
          <w:sz w:val="24"/>
        </w:rPr>
        <w:t>§ 2</w:t>
      </w:r>
    </w:p>
    <w:p w:rsidR="000B1AC9" w:rsidRDefault="000B1AC9">
      <w:pPr>
        <w:pStyle w:val="OmniPage265"/>
        <w:tabs>
          <w:tab w:val="clear" w:pos="2922"/>
        </w:tabs>
        <w:spacing w:line="240" w:lineRule="auto"/>
        <w:ind w:left="0" w:right="0"/>
        <w:jc w:val="center"/>
        <w:rPr>
          <w:rFonts w:ascii="Arial" w:hAnsi="Arial"/>
          <w:i/>
          <w:noProof w:val="0"/>
          <w:sz w:val="24"/>
        </w:rPr>
      </w:pPr>
      <w:r>
        <w:rPr>
          <w:rFonts w:ascii="Arial" w:hAnsi="Arial"/>
          <w:i/>
          <w:noProof w:val="0"/>
          <w:sz w:val="24"/>
        </w:rPr>
        <w:t>Benutzung von Archivgut</w:t>
      </w:r>
    </w:p>
    <w:p w:rsidR="000B1AC9" w:rsidRDefault="000B1AC9">
      <w:pPr>
        <w:pStyle w:val="OmniPage265"/>
        <w:tabs>
          <w:tab w:val="clear" w:pos="2922"/>
        </w:tabs>
        <w:spacing w:line="240" w:lineRule="auto"/>
        <w:ind w:left="0" w:right="0"/>
        <w:jc w:val="both"/>
        <w:rPr>
          <w:rFonts w:ascii="Arial" w:hAnsi="Arial"/>
          <w:i/>
          <w:noProof w:val="0"/>
          <w:sz w:val="24"/>
        </w:rPr>
      </w:pPr>
    </w:p>
    <w:p w:rsidR="004624CB" w:rsidRDefault="004624CB">
      <w:pPr>
        <w:pStyle w:val="OmniPage266"/>
        <w:tabs>
          <w:tab w:val="clear" w:pos="701"/>
        </w:tabs>
        <w:spacing w:line="240" w:lineRule="auto"/>
        <w:ind w:left="0" w:right="0" w:firstLine="0"/>
        <w:jc w:val="both"/>
        <w:rPr>
          <w:rFonts w:ascii="Arial" w:hAnsi="Arial"/>
          <w:noProof w:val="0"/>
          <w:sz w:val="24"/>
        </w:rPr>
      </w:pPr>
    </w:p>
    <w:p w:rsidR="00EB5686" w:rsidRDefault="00EB5686" w:rsidP="00675578">
      <w:pPr>
        <w:pStyle w:val="Formatvorlage1"/>
        <w:numPr>
          <w:ilvl w:val="0"/>
          <w:numId w:val="7"/>
        </w:numPr>
      </w:pPr>
      <w:r>
        <w:t xml:space="preserve">Die Nutzung des Archivgutes nach Maßgabe der Archivsatzung steht jeder Person zu, soweit sich aus </w:t>
      </w:r>
      <w:r w:rsidR="004A59C1">
        <w:t xml:space="preserve">Rechtsvorschriften oder Vereinbarungen mit derzeitigen oder früheren Eigentümerinnen oder Eigentümern des Archivgutes </w:t>
      </w:r>
      <w:r w:rsidR="002B01D9">
        <w:t>nichts and</w:t>
      </w:r>
      <w:r w:rsidR="0050631D">
        <w:t>res ergibt.</w:t>
      </w:r>
    </w:p>
    <w:p w:rsidR="004A59C1" w:rsidRDefault="004A59C1" w:rsidP="004A59C1">
      <w:pPr>
        <w:pStyle w:val="Formatvorlage1"/>
        <w:numPr>
          <w:ilvl w:val="0"/>
          <w:numId w:val="0"/>
        </w:numPr>
        <w:ind w:left="567"/>
      </w:pPr>
    </w:p>
    <w:p w:rsidR="000B1AC9" w:rsidRDefault="000B1AC9" w:rsidP="00675578">
      <w:pPr>
        <w:pStyle w:val="Formatvorlage1"/>
        <w:numPr>
          <w:ilvl w:val="0"/>
          <w:numId w:val="7"/>
        </w:numPr>
      </w:pPr>
      <w:r>
        <w:t>Als Benutzung gelten,</w:t>
      </w:r>
    </w:p>
    <w:p w:rsidR="000B1AC9" w:rsidRDefault="000B1AC9" w:rsidP="00675578">
      <w:pPr>
        <w:pStyle w:val="Formatvorlage1"/>
        <w:numPr>
          <w:ilvl w:val="0"/>
          <w:numId w:val="8"/>
        </w:numPr>
        <w:tabs>
          <w:tab w:val="clear" w:pos="1065"/>
          <w:tab w:val="num" w:pos="993"/>
          <w:tab w:val="num" w:pos="1134"/>
        </w:tabs>
        <w:spacing w:before="120"/>
        <w:ind w:hanging="498"/>
      </w:pPr>
      <w:r>
        <w:t>die Einsichtnahme in Findmittel,</w:t>
      </w:r>
    </w:p>
    <w:p w:rsidR="000B1AC9" w:rsidRDefault="000B1AC9" w:rsidP="00675578">
      <w:pPr>
        <w:pStyle w:val="Formatvorlage1"/>
        <w:numPr>
          <w:ilvl w:val="0"/>
          <w:numId w:val="8"/>
        </w:numPr>
        <w:tabs>
          <w:tab w:val="clear" w:pos="1065"/>
          <w:tab w:val="num" w:pos="993"/>
          <w:tab w:val="num" w:pos="1134"/>
        </w:tabs>
        <w:spacing w:before="120"/>
        <w:ind w:hanging="498"/>
      </w:pPr>
      <w:r>
        <w:t>die Einsichtnahme in Archivgut,</w:t>
      </w:r>
    </w:p>
    <w:p w:rsidR="000B1AC9" w:rsidRDefault="000B1AC9" w:rsidP="00675578">
      <w:pPr>
        <w:pStyle w:val="Formatvorlage1"/>
        <w:numPr>
          <w:ilvl w:val="0"/>
          <w:numId w:val="8"/>
        </w:numPr>
        <w:tabs>
          <w:tab w:val="clear" w:pos="1065"/>
          <w:tab w:val="num" w:pos="993"/>
          <w:tab w:val="num" w:pos="1134"/>
        </w:tabs>
        <w:spacing w:before="120"/>
        <w:ind w:hanging="498"/>
      </w:pPr>
      <w:r>
        <w:t>die Fertigung von Reproduktionen,</w:t>
      </w:r>
    </w:p>
    <w:p w:rsidR="0050631D" w:rsidRDefault="000B1AC9" w:rsidP="0050631D">
      <w:pPr>
        <w:pStyle w:val="Formatvorlage1"/>
        <w:numPr>
          <w:ilvl w:val="0"/>
          <w:numId w:val="8"/>
        </w:numPr>
        <w:tabs>
          <w:tab w:val="clear" w:pos="1065"/>
          <w:tab w:val="num" w:pos="993"/>
          <w:tab w:val="num" w:pos="1134"/>
        </w:tabs>
        <w:spacing w:before="120"/>
        <w:ind w:hanging="498"/>
      </w:pPr>
      <w:r>
        <w:t>die Anfertigung von Abschriften sowie das Abhören und Kopieren von Ton- und Bildaufzeichnungen.</w:t>
      </w:r>
    </w:p>
    <w:p w:rsidR="000B1AC9" w:rsidRDefault="000B1AC9">
      <w:pPr>
        <w:pStyle w:val="OmniPage267"/>
        <w:tabs>
          <w:tab w:val="clear" w:pos="293"/>
          <w:tab w:val="clear" w:pos="2755"/>
          <w:tab w:val="clear" w:pos="8951"/>
        </w:tabs>
        <w:spacing w:line="240" w:lineRule="auto"/>
        <w:ind w:left="0" w:right="0"/>
        <w:jc w:val="both"/>
        <w:rPr>
          <w:rFonts w:ascii="Arial" w:hAnsi="Arial"/>
          <w:noProof w:val="0"/>
          <w:sz w:val="24"/>
        </w:rPr>
      </w:pPr>
    </w:p>
    <w:p w:rsidR="000B1AC9" w:rsidRDefault="000B1AC9" w:rsidP="0050631D">
      <w:pPr>
        <w:pStyle w:val="Formatvorlage1"/>
        <w:numPr>
          <w:ilvl w:val="0"/>
          <w:numId w:val="7"/>
        </w:numPr>
      </w:pPr>
      <w:r>
        <w:t>Das Archivpersonal soll Benutzer</w:t>
      </w:r>
      <w:r w:rsidR="0050631D">
        <w:t>n</w:t>
      </w:r>
      <w:r>
        <w:t xml:space="preserve"> des Archivs durch Auskunft und Beratung unterstützen. Das Abhören und Kopieren von Ton</w:t>
      </w:r>
      <w:r>
        <w:noBreakHyphen/>
        <w:t xml:space="preserve"> und Bildaufzeichnungen darf nur mittels archiveigener, durch das Archivpersonal bediente Geräte vorgenommen werden.</w:t>
      </w:r>
    </w:p>
    <w:p w:rsidR="000B1AC9" w:rsidRDefault="000B1AC9">
      <w:pPr>
        <w:jc w:val="both"/>
        <w:rPr>
          <w:rFonts w:ascii="Arial" w:hAnsi="Arial"/>
        </w:rPr>
      </w:pPr>
    </w:p>
    <w:p w:rsidR="000B1AC9" w:rsidRDefault="000B1AC9">
      <w:pPr>
        <w:jc w:val="both"/>
        <w:rPr>
          <w:rFonts w:ascii="Arial" w:hAnsi="Arial"/>
        </w:rPr>
      </w:pPr>
    </w:p>
    <w:p w:rsidR="000B1AC9" w:rsidRDefault="000B1AC9">
      <w:pPr>
        <w:pStyle w:val="OmniPage514"/>
        <w:tabs>
          <w:tab w:val="clear" w:pos="2425"/>
        </w:tabs>
        <w:spacing w:line="240" w:lineRule="auto"/>
        <w:ind w:left="0" w:right="0"/>
        <w:rPr>
          <w:rFonts w:ascii="Arial" w:hAnsi="Arial"/>
          <w:i/>
          <w:noProof w:val="0"/>
          <w:sz w:val="24"/>
        </w:rPr>
      </w:pPr>
      <w:r>
        <w:rPr>
          <w:rFonts w:ascii="Arial" w:hAnsi="Arial"/>
          <w:i/>
          <w:noProof w:val="0"/>
          <w:sz w:val="24"/>
        </w:rPr>
        <w:t>§ 3</w:t>
      </w:r>
    </w:p>
    <w:p w:rsidR="000B1AC9" w:rsidRDefault="000B1AC9">
      <w:pPr>
        <w:pStyle w:val="OmniPage514"/>
        <w:tabs>
          <w:tab w:val="clear" w:pos="2425"/>
        </w:tabs>
        <w:spacing w:line="240" w:lineRule="auto"/>
        <w:ind w:left="0" w:right="0"/>
        <w:rPr>
          <w:rFonts w:ascii="Arial" w:hAnsi="Arial"/>
          <w:i/>
          <w:noProof w:val="0"/>
          <w:sz w:val="24"/>
        </w:rPr>
      </w:pPr>
      <w:r>
        <w:rPr>
          <w:rFonts w:ascii="Arial" w:hAnsi="Arial"/>
          <w:i/>
          <w:noProof w:val="0"/>
          <w:sz w:val="24"/>
        </w:rPr>
        <w:t>Benutzungserlaubnis</w:t>
      </w:r>
    </w:p>
    <w:p w:rsidR="000B1AC9" w:rsidRDefault="000B1AC9">
      <w:pPr>
        <w:pStyle w:val="OmniPage514"/>
        <w:tabs>
          <w:tab w:val="clear" w:pos="2425"/>
        </w:tabs>
        <w:spacing w:line="240" w:lineRule="auto"/>
        <w:ind w:left="0" w:right="0"/>
        <w:jc w:val="both"/>
        <w:rPr>
          <w:rFonts w:ascii="Arial" w:hAnsi="Arial"/>
          <w:i/>
          <w:noProof w:val="0"/>
          <w:sz w:val="24"/>
        </w:rPr>
      </w:pPr>
    </w:p>
    <w:p w:rsidR="000B1AC9" w:rsidRDefault="000B1AC9" w:rsidP="00675578">
      <w:pPr>
        <w:pStyle w:val="Formatvorlage1"/>
        <w:numPr>
          <w:ilvl w:val="0"/>
          <w:numId w:val="9"/>
        </w:numPr>
      </w:pPr>
      <w:r>
        <w:t>Die Benutzung des Archivs wird auf schriftlichen Antrag zugelassen.</w:t>
      </w:r>
      <w:r w:rsidR="0050631D">
        <w:t xml:space="preserve"> Der Antrag kann auch durch E-Mail gestellt werden.</w:t>
      </w:r>
    </w:p>
    <w:p w:rsidR="000B1AC9" w:rsidRDefault="000B1AC9">
      <w:pPr>
        <w:pStyle w:val="OmniPage515"/>
        <w:spacing w:line="240" w:lineRule="auto"/>
        <w:ind w:left="0" w:right="0"/>
        <w:jc w:val="both"/>
        <w:rPr>
          <w:rFonts w:ascii="Arial" w:hAnsi="Arial"/>
          <w:noProof w:val="0"/>
          <w:sz w:val="24"/>
        </w:rPr>
      </w:pPr>
    </w:p>
    <w:p w:rsidR="000B1AC9" w:rsidRDefault="000B1AC9" w:rsidP="00675578">
      <w:pPr>
        <w:pStyle w:val="Formatvorlage1"/>
        <w:numPr>
          <w:ilvl w:val="0"/>
          <w:numId w:val="9"/>
        </w:numPr>
      </w:pPr>
      <w:r>
        <w:t xml:space="preserve">Der Antragsteller hat im Antragsschreiben </w:t>
      </w:r>
      <w:r w:rsidR="0050631D">
        <w:t>Name, Vorname und Anschrift sowie den Nutzungszweck anzugeben</w:t>
      </w:r>
      <w:r>
        <w:t>.</w:t>
      </w:r>
    </w:p>
    <w:p w:rsidR="000B1AC9" w:rsidRDefault="000B1AC9">
      <w:pPr>
        <w:pStyle w:val="OmniPage518"/>
        <w:spacing w:line="240" w:lineRule="auto"/>
        <w:ind w:left="0" w:right="0"/>
        <w:jc w:val="both"/>
        <w:rPr>
          <w:rFonts w:ascii="Arial" w:hAnsi="Arial"/>
          <w:noProof w:val="0"/>
          <w:sz w:val="24"/>
        </w:rPr>
      </w:pPr>
    </w:p>
    <w:p w:rsidR="000B1AC9" w:rsidRDefault="000B1AC9" w:rsidP="00675578">
      <w:pPr>
        <w:pStyle w:val="OmniPage518"/>
        <w:numPr>
          <w:ilvl w:val="0"/>
          <w:numId w:val="9"/>
        </w:numPr>
        <w:spacing w:line="240" w:lineRule="auto"/>
        <w:ind w:right="0"/>
        <w:jc w:val="both"/>
        <w:rPr>
          <w:rFonts w:ascii="Arial" w:hAnsi="Arial"/>
          <w:noProof w:val="0"/>
          <w:sz w:val="24"/>
        </w:rPr>
      </w:pPr>
      <w:r>
        <w:rPr>
          <w:rFonts w:ascii="Arial" w:hAnsi="Arial"/>
          <w:noProof w:val="0"/>
          <w:sz w:val="24"/>
        </w:rPr>
        <w:t>Der Antragsteller mu</w:t>
      </w:r>
      <w:r w:rsidR="008F7063">
        <w:rPr>
          <w:rFonts w:ascii="Arial" w:hAnsi="Arial"/>
          <w:noProof w:val="0"/>
          <w:sz w:val="24"/>
        </w:rPr>
        <w:t>ss</w:t>
      </w:r>
      <w:r>
        <w:rPr>
          <w:rFonts w:ascii="Arial" w:hAnsi="Arial"/>
          <w:noProof w:val="0"/>
          <w:sz w:val="24"/>
        </w:rPr>
        <w:t xml:space="preserve"> gleichzeitig erklären, da</w:t>
      </w:r>
      <w:r w:rsidR="008F7063">
        <w:rPr>
          <w:rFonts w:ascii="Arial" w:hAnsi="Arial"/>
          <w:noProof w:val="0"/>
          <w:sz w:val="24"/>
        </w:rPr>
        <w:t>ss</w:t>
      </w:r>
      <w:r>
        <w:rPr>
          <w:rFonts w:ascii="Arial" w:hAnsi="Arial"/>
          <w:noProof w:val="0"/>
          <w:sz w:val="24"/>
        </w:rPr>
        <w:t xml:space="preserve"> er bei der Nutzung des Archivguts die Rechte und schutzwürdigen Belange der Stadt/Gemeinde, die Urheber</w:t>
      </w:r>
      <w:r>
        <w:rPr>
          <w:rFonts w:ascii="Arial" w:hAnsi="Arial"/>
          <w:noProof w:val="0"/>
          <w:sz w:val="24"/>
        </w:rPr>
        <w:noBreakHyphen/>
        <w:t xml:space="preserve"> und Persönlichkeitsrechte</w:t>
      </w:r>
      <w:r w:rsidR="0050631D">
        <w:rPr>
          <w:rFonts w:ascii="Arial" w:hAnsi="Arial"/>
          <w:noProof w:val="0"/>
          <w:sz w:val="24"/>
        </w:rPr>
        <w:t xml:space="preserve"> sowie den Datenschutz</w:t>
      </w:r>
      <w:r>
        <w:rPr>
          <w:rFonts w:ascii="Arial" w:hAnsi="Arial"/>
          <w:noProof w:val="0"/>
          <w:sz w:val="24"/>
        </w:rPr>
        <w:t xml:space="preserve"> Dritter und deren schutz</w:t>
      </w:r>
      <w:r>
        <w:rPr>
          <w:rFonts w:ascii="Arial" w:hAnsi="Arial"/>
          <w:noProof w:val="0"/>
          <w:sz w:val="24"/>
        </w:rPr>
        <w:softHyphen/>
        <w:t>würdigen Interessen wahren wird. Er hat die Stadt/Gemeinde von Ansprüchen Dritter freizustellen.</w:t>
      </w:r>
    </w:p>
    <w:p w:rsidR="000B1AC9" w:rsidRDefault="000B1AC9">
      <w:pPr>
        <w:pStyle w:val="OmniPage522"/>
        <w:spacing w:line="240" w:lineRule="auto"/>
        <w:ind w:left="0" w:right="0"/>
        <w:jc w:val="both"/>
        <w:rPr>
          <w:rFonts w:ascii="Arial" w:hAnsi="Arial"/>
          <w:noProof w:val="0"/>
          <w:sz w:val="24"/>
        </w:rPr>
      </w:pPr>
    </w:p>
    <w:p w:rsidR="000B1AC9" w:rsidRDefault="000B1AC9" w:rsidP="00675578">
      <w:pPr>
        <w:pStyle w:val="Formatvorlage1"/>
        <w:numPr>
          <w:ilvl w:val="0"/>
          <w:numId w:val="9"/>
        </w:numPr>
      </w:pPr>
      <w:r>
        <w:t>Die Benutzungserlaubnis ist zu versagen oder einzuschränken</w:t>
      </w:r>
    </w:p>
    <w:p w:rsidR="000B1AC9" w:rsidRDefault="000B1AC9">
      <w:pPr>
        <w:pStyle w:val="Formatvorlage1"/>
        <w:numPr>
          <w:ilvl w:val="0"/>
          <w:numId w:val="0"/>
        </w:numPr>
        <w:spacing w:before="120"/>
        <w:ind w:left="567"/>
      </w:pPr>
      <w:r>
        <w:t>1. wenn Grund zur Annahme besteht,</w:t>
      </w:r>
    </w:p>
    <w:p w:rsidR="000B1AC9" w:rsidRDefault="0050631D" w:rsidP="00675578">
      <w:pPr>
        <w:pStyle w:val="OmniPage524"/>
        <w:numPr>
          <w:ilvl w:val="0"/>
          <w:numId w:val="12"/>
        </w:numPr>
        <w:tabs>
          <w:tab w:val="clear" w:pos="1065"/>
          <w:tab w:val="clear" w:pos="1321"/>
          <w:tab w:val="num" w:pos="1276"/>
        </w:tabs>
        <w:spacing w:before="120" w:line="240" w:lineRule="auto"/>
        <w:ind w:left="1276" w:right="0" w:hanging="425"/>
        <w:jc w:val="both"/>
        <w:rPr>
          <w:rFonts w:ascii="Arial" w:hAnsi="Arial"/>
          <w:noProof w:val="0"/>
          <w:sz w:val="24"/>
        </w:rPr>
      </w:pPr>
      <w:r>
        <w:rPr>
          <w:rFonts w:ascii="Arial" w:hAnsi="Arial"/>
          <w:noProof w:val="0"/>
          <w:sz w:val="24"/>
        </w:rPr>
        <w:t>dass</w:t>
      </w:r>
      <w:r w:rsidR="000B1AC9">
        <w:rPr>
          <w:rFonts w:ascii="Arial" w:hAnsi="Arial"/>
          <w:noProof w:val="0"/>
          <w:sz w:val="24"/>
        </w:rPr>
        <w:t xml:space="preserve"> dem Wohl Deutschland</w:t>
      </w:r>
      <w:r>
        <w:rPr>
          <w:rFonts w:ascii="Arial" w:hAnsi="Arial"/>
          <w:noProof w:val="0"/>
          <w:sz w:val="24"/>
        </w:rPr>
        <w:t>s</w:t>
      </w:r>
      <w:r w:rsidR="000B1AC9">
        <w:rPr>
          <w:rFonts w:ascii="Arial" w:hAnsi="Arial"/>
          <w:noProof w:val="0"/>
          <w:sz w:val="24"/>
        </w:rPr>
        <w:t xml:space="preserve"> oder dem Wohl eines </w:t>
      </w:r>
      <w:r>
        <w:rPr>
          <w:rFonts w:ascii="Arial" w:hAnsi="Arial"/>
          <w:noProof w:val="0"/>
          <w:sz w:val="24"/>
        </w:rPr>
        <w:t>seiner</w:t>
      </w:r>
      <w:r w:rsidR="000B1AC9">
        <w:rPr>
          <w:rFonts w:ascii="Arial" w:hAnsi="Arial"/>
          <w:noProof w:val="0"/>
          <w:sz w:val="24"/>
        </w:rPr>
        <w:t xml:space="preserve"> Länder wesentliche Nachteile erwachsen,</w:t>
      </w:r>
    </w:p>
    <w:p w:rsidR="000B1AC9" w:rsidRDefault="000B1AC9" w:rsidP="00675578">
      <w:pPr>
        <w:pStyle w:val="OmniPage525"/>
        <w:numPr>
          <w:ilvl w:val="0"/>
          <w:numId w:val="12"/>
        </w:numPr>
        <w:tabs>
          <w:tab w:val="clear" w:pos="1065"/>
          <w:tab w:val="clear" w:pos="1246"/>
          <w:tab w:val="clear" w:pos="8207"/>
          <w:tab w:val="num" w:pos="1276"/>
        </w:tabs>
        <w:spacing w:before="120" w:line="240" w:lineRule="auto"/>
        <w:ind w:left="1774" w:right="0" w:hanging="923"/>
        <w:jc w:val="both"/>
        <w:rPr>
          <w:rFonts w:ascii="Arial" w:hAnsi="Arial"/>
          <w:noProof w:val="0"/>
          <w:sz w:val="24"/>
        </w:rPr>
      </w:pPr>
      <w:r>
        <w:rPr>
          <w:rFonts w:ascii="Arial" w:hAnsi="Arial"/>
          <w:noProof w:val="0"/>
          <w:sz w:val="24"/>
        </w:rPr>
        <w:t>da</w:t>
      </w:r>
      <w:r w:rsidR="0050631D">
        <w:rPr>
          <w:rFonts w:ascii="Arial" w:hAnsi="Arial"/>
          <w:noProof w:val="0"/>
          <w:sz w:val="24"/>
        </w:rPr>
        <w:t>ss</w:t>
      </w:r>
      <w:r>
        <w:rPr>
          <w:rFonts w:ascii="Arial" w:hAnsi="Arial"/>
          <w:noProof w:val="0"/>
          <w:sz w:val="24"/>
        </w:rPr>
        <w:t xml:space="preserve"> schutzwürdige Belange Dritter beeinträchtigt werden,</w:t>
      </w:r>
    </w:p>
    <w:p w:rsidR="000B1AC9" w:rsidRDefault="000B1AC9" w:rsidP="00675578">
      <w:pPr>
        <w:pStyle w:val="OmniPage526"/>
        <w:numPr>
          <w:ilvl w:val="0"/>
          <w:numId w:val="12"/>
        </w:numPr>
        <w:tabs>
          <w:tab w:val="clear" w:pos="1065"/>
          <w:tab w:val="clear" w:pos="1241"/>
          <w:tab w:val="clear" w:pos="8327"/>
          <w:tab w:val="num" w:pos="1276"/>
        </w:tabs>
        <w:spacing w:before="120" w:line="240" w:lineRule="auto"/>
        <w:ind w:left="1774" w:right="0" w:hanging="923"/>
        <w:jc w:val="both"/>
        <w:rPr>
          <w:rFonts w:ascii="Arial" w:hAnsi="Arial"/>
          <w:noProof w:val="0"/>
          <w:sz w:val="24"/>
        </w:rPr>
      </w:pPr>
      <w:r>
        <w:rPr>
          <w:rFonts w:ascii="Arial" w:hAnsi="Arial"/>
          <w:noProof w:val="0"/>
          <w:sz w:val="24"/>
        </w:rPr>
        <w:t>da</w:t>
      </w:r>
      <w:r w:rsidR="0050631D">
        <w:rPr>
          <w:rFonts w:ascii="Arial" w:hAnsi="Arial"/>
          <w:noProof w:val="0"/>
          <w:sz w:val="24"/>
        </w:rPr>
        <w:t>ss</w:t>
      </w:r>
      <w:r>
        <w:rPr>
          <w:rFonts w:ascii="Arial" w:hAnsi="Arial"/>
          <w:noProof w:val="0"/>
          <w:sz w:val="24"/>
        </w:rPr>
        <w:t xml:space="preserve"> der Erhaltungszustand des Archivguts gefährdet würde;</w:t>
      </w:r>
    </w:p>
    <w:p w:rsidR="000B1AC9" w:rsidRDefault="000B1AC9">
      <w:pPr>
        <w:pStyle w:val="OmniPage526"/>
        <w:tabs>
          <w:tab w:val="clear" w:pos="1241"/>
          <w:tab w:val="clear" w:pos="8327"/>
        </w:tabs>
        <w:spacing w:before="120" w:line="240" w:lineRule="auto"/>
        <w:ind w:left="567" w:right="0"/>
        <w:jc w:val="both"/>
        <w:rPr>
          <w:rFonts w:ascii="Arial" w:hAnsi="Arial"/>
          <w:noProof w:val="0"/>
          <w:sz w:val="24"/>
        </w:rPr>
      </w:pPr>
    </w:p>
    <w:p w:rsidR="000B1AC9" w:rsidRDefault="000B1AC9">
      <w:pPr>
        <w:pStyle w:val="OmniPage527"/>
        <w:tabs>
          <w:tab w:val="clear" w:pos="9046"/>
          <w:tab w:val="left" w:pos="1276"/>
        </w:tabs>
        <w:spacing w:before="120" w:line="240" w:lineRule="auto"/>
        <w:ind w:left="567" w:right="0"/>
        <w:jc w:val="both"/>
        <w:rPr>
          <w:rFonts w:ascii="Arial" w:hAnsi="Arial"/>
          <w:noProof w:val="0"/>
          <w:sz w:val="24"/>
        </w:rPr>
      </w:pPr>
      <w:r>
        <w:rPr>
          <w:rFonts w:ascii="Arial" w:hAnsi="Arial"/>
          <w:noProof w:val="0"/>
          <w:sz w:val="24"/>
        </w:rPr>
        <w:t>2. a)</w:t>
      </w:r>
      <w:r>
        <w:rPr>
          <w:rFonts w:ascii="Arial" w:hAnsi="Arial"/>
          <w:noProof w:val="0"/>
          <w:sz w:val="24"/>
        </w:rPr>
        <w:tab/>
        <w:t>wenn ein nicht vertretbarer Verwaltungsaufwand entstehen würde,</w:t>
      </w:r>
    </w:p>
    <w:p w:rsidR="000B1AC9" w:rsidRDefault="000B1AC9">
      <w:pPr>
        <w:pStyle w:val="OmniPage528"/>
        <w:tabs>
          <w:tab w:val="clear" w:pos="1294"/>
        </w:tabs>
        <w:spacing w:before="120" w:line="240" w:lineRule="auto"/>
        <w:ind w:left="1276" w:right="0" w:hanging="425"/>
        <w:jc w:val="both"/>
        <w:rPr>
          <w:rFonts w:ascii="Arial" w:hAnsi="Arial"/>
          <w:noProof w:val="0"/>
          <w:sz w:val="24"/>
        </w:rPr>
      </w:pPr>
      <w:r>
        <w:rPr>
          <w:rFonts w:ascii="Arial" w:hAnsi="Arial"/>
          <w:noProof w:val="0"/>
          <w:sz w:val="24"/>
        </w:rPr>
        <w:t>b)</w:t>
      </w:r>
      <w:r>
        <w:rPr>
          <w:rFonts w:ascii="Arial" w:hAnsi="Arial"/>
          <w:noProof w:val="0"/>
          <w:sz w:val="24"/>
        </w:rPr>
        <w:tab/>
        <w:t>wenn Vereinbarungen mit derzeitigen oder früheren Eigentümern entgegenstehen.</w:t>
      </w:r>
    </w:p>
    <w:p w:rsidR="000B1AC9" w:rsidRDefault="000B1AC9">
      <w:pPr>
        <w:pStyle w:val="OmniPage529"/>
        <w:spacing w:line="240" w:lineRule="auto"/>
        <w:ind w:left="0" w:right="0"/>
        <w:jc w:val="both"/>
        <w:rPr>
          <w:rFonts w:ascii="Arial" w:hAnsi="Arial"/>
          <w:noProof w:val="0"/>
          <w:sz w:val="24"/>
        </w:rPr>
      </w:pPr>
    </w:p>
    <w:p w:rsidR="000B1AC9" w:rsidRDefault="000B1AC9" w:rsidP="00675578">
      <w:pPr>
        <w:pStyle w:val="OmniPage529"/>
        <w:numPr>
          <w:ilvl w:val="0"/>
          <w:numId w:val="17"/>
        </w:numPr>
        <w:spacing w:line="240" w:lineRule="auto"/>
        <w:ind w:right="0"/>
        <w:jc w:val="both"/>
        <w:rPr>
          <w:rFonts w:ascii="Arial" w:hAnsi="Arial"/>
          <w:noProof w:val="0"/>
          <w:sz w:val="24"/>
        </w:rPr>
      </w:pPr>
      <w:r>
        <w:rPr>
          <w:rFonts w:ascii="Arial" w:hAnsi="Arial"/>
          <w:noProof w:val="0"/>
          <w:sz w:val="24"/>
        </w:rPr>
        <w:t xml:space="preserve">Die Benutzungserlaubnis kann auch aus anderen wichtigen Gründen versagt </w:t>
      </w:r>
      <w:r w:rsidR="00881D8D">
        <w:rPr>
          <w:rFonts w:ascii="Arial" w:hAnsi="Arial"/>
          <w:noProof w:val="0"/>
          <w:sz w:val="24"/>
        </w:rPr>
        <w:br/>
      </w:r>
      <w:r>
        <w:rPr>
          <w:rFonts w:ascii="Arial" w:hAnsi="Arial"/>
          <w:noProof w:val="0"/>
          <w:sz w:val="24"/>
        </w:rPr>
        <w:t>oder eingeschränkt werden, insbesondere wenn</w:t>
      </w:r>
    </w:p>
    <w:p w:rsidR="000B1AC9" w:rsidRDefault="000B1AC9" w:rsidP="00675578">
      <w:pPr>
        <w:pStyle w:val="OmniPage530"/>
        <w:numPr>
          <w:ilvl w:val="0"/>
          <w:numId w:val="11"/>
        </w:numPr>
        <w:tabs>
          <w:tab w:val="clear" w:pos="873"/>
          <w:tab w:val="clear" w:pos="9543"/>
        </w:tabs>
        <w:spacing w:before="120" w:line="240" w:lineRule="auto"/>
        <w:ind w:left="1060" w:right="0" w:hanging="493"/>
        <w:jc w:val="both"/>
        <w:rPr>
          <w:rFonts w:ascii="Arial" w:hAnsi="Arial"/>
          <w:noProof w:val="0"/>
          <w:sz w:val="24"/>
        </w:rPr>
      </w:pPr>
      <w:r>
        <w:rPr>
          <w:rFonts w:ascii="Arial" w:hAnsi="Arial"/>
          <w:noProof w:val="0"/>
          <w:sz w:val="24"/>
        </w:rPr>
        <w:lastRenderedPageBreak/>
        <w:t>das Wohl der Stadt/Gemeinde verletzt würde,</w:t>
      </w:r>
    </w:p>
    <w:p w:rsidR="000B1AC9" w:rsidRDefault="000B1AC9" w:rsidP="00675578">
      <w:pPr>
        <w:pStyle w:val="OmniPage530"/>
        <w:numPr>
          <w:ilvl w:val="0"/>
          <w:numId w:val="11"/>
        </w:numPr>
        <w:tabs>
          <w:tab w:val="clear" w:pos="873"/>
          <w:tab w:val="clear" w:pos="9543"/>
        </w:tabs>
        <w:spacing w:before="120" w:line="240" w:lineRule="auto"/>
        <w:ind w:left="1060" w:right="0" w:hanging="493"/>
        <w:jc w:val="both"/>
        <w:rPr>
          <w:rFonts w:ascii="Arial" w:hAnsi="Arial"/>
          <w:noProof w:val="0"/>
          <w:sz w:val="24"/>
        </w:rPr>
      </w:pPr>
      <w:r>
        <w:rPr>
          <w:rFonts w:ascii="Arial" w:hAnsi="Arial"/>
          <w:noProof w:val="0"/>
          <w:sz w:val="24"/>
        </w:rPr>
        <w:t>der Antragsteller wiederholt und schwerwiegend gegen die Archivordnung oder Nebenbestimmungen verstoßen hat,</w:t>
      </w:r>
    </w:p>
    <w:p w:rsidR="000B1AC9" w:rsidRDefault="000B1AC9" w:rsidP="00675578">
      <w:pPr>
        <w:pStyle w:val="OmniPage530"/>
        <w:numPr>
          <w:ilvl w:val="0"/>
          <w:numId w:val="11"/>
        </w:numPr>
        <w:tabs>
          <w:tab w:val="clear" w:pos="873"/>
          <w:tab w:val="clear" w:pos="9543"/>
        </w:tabs>
        <w:spacing w:before="120" w:line="240" w:lineRule="auto"/>
        <w:ind w:left="1060" w:right="0" w:hanging="493"/>
        <w:jc w:val="both"/>
        <w:rPr>
          <w:rFonts w:ascii="Arial" w:hAnsi="Arial"/>
          <w:noProof w:val="0"/>
          <w:sz w:val="24"/>
        </w:rPr>
      </w:pPr>
      <w:r>
        <w:rPr>
          <w:rFonts w:ascii="Arial" w:hAnsi="Arial"/>
          <w:noProof w:val="0"/>
          <w:sz w:val="24"/>
        </w:rPr>
        <w:t>der Ordnungszustand des Archiv</w:t>
      </w:r>
      <w:r w:rsidR="00881D8D">
        <w:rPr>
          <w:rFonts w:ascii="Arial" w:hAnsi="Arial"/>
          <w:noProof w:val="0"/>
          <w:sz w:val="24"/>
        </w:rPr>
        <w:t>guts seine Benutzung nicht zuläss</w:t>
      </w:r>
      <w:r>
        <w:rPr>
          <w:rFonts w:ascii="Arial" w:hAnsi="Arial"/>
          <w:noProof w:val="0"/>
          <w:sz w:val="24"/>
        </w:rPr>
        <w:t>t,</w:t>
      </w:r>
    </w:p>
    <w:p w:rsidR="00185EEF" w:rsidRDefault="000B1AC9" w:rsidP="00675578">
      <w:pPr>
        <w:pStyle w:val="OmniPage530"/>
        <w:numPr>
          <w:ilvl w:val="0"/>
          <w:numId w:val="11"/>
        </w:numPr>
        <w:tabs>
          <w:tab w:val="clear" w:pos="873"/>
          <w:tab w:val="clear" w:pos="9543"/>
        </w:tabs>
        <w:spacing w:before="120" w:line="240" w:lineRule="auto"/>
        <w:ind w:left="1060" w:right="0" w:hanging="493"/>
        <w:jc w:val="both"/>
        <w:rPr>
          <w:rFonts w:ascii="Arial" w:hAnsi="Arial"/>
          <w:noProof w:val="0"/>
          <w:sz w:val="24"/>
        </w:rPr>
      </w:pPr>
      <w:r>
        <w:rPr>
          <w:rFonts w:ascii="Arial" w:hAnsi="Arial"/>
          <w:noProof w:val="0"/>
          <w:sz w:val="24"/>
        </w:rPr>
        <w:t>Arch</w:t>
      </w:r>
      <w:r w:rsidR="00185EEF">
        <w:rPr>
          <w:rFonts w:ascii="Arial" w:hAnsi="Arial"/>
          <w:noProof w:val="0"/>
          <w:sz w:val="24"/>
        </w:rPr>
        <w:t>ivgut aus dienstlichen Gründen o</w:t>
      </w:r>
      <w:r>
        <w:rPr>
          <w:rFonts w:ascii="Arial" w:hAnsi="Arial"/>
          <w:noProof w:val="0"/>
          <w:sz w:val="24"/>
        </w:rPr>
        <w:t>der wegen gleichzeitiger anderweitiger Benutzung nicht verfügbar ist</w:t>
      </w:r>
      <w:r w:rsidR="006D3387">
        <w:rPr>
          <w:rFonts w:ascii="Arial" w:hAnsi="Arial"/>
          <w:noProof w:val="0"/>
          <w:sz w:val="24"/>
        </w:rPr>
        <w:t>,</w:t>
      </w:r>
      <w:r w:rsidR="00185EEF">
        <w:rPr>
          <w:rFonts w:ascii="Arial" w:hAnsi="Arial"/>
          <w:noProof w:val="0"/>
          <w:sz w:val="24"/>
        </w:rPr>
        <w:t xml:space="preserve"> </w:t>
      </w:r>
    </w:p>
    <w:p w:rsidR="000B1AC9" w:rsidRDefault="006D3387" w:rsidP="00675578">
      <w:pPr>
        <w:pStyle w:val="OmniPage530"/>
        <w:numPr>
          <w:ilvl w:val="0"/>
          <w:numId w:val="11"/>
        </w:numPr>
        <w:tabs>
          <w:tab w:val="clear" w:pos="873"/>
          <w:tab w:val="clear" w:pos="9543"/>
        </w:tabs>
        <w:spacing w:before="120" w:line="240" w:lineRule="auto"/>
        <w:ind w:left="1060" w:right="0" w:hanging="493"/>
        <w:jc w:val="both"/>
        <w:rPr>
          <w:rFonts w:ascii="Arial" w:hAnsi="Arial"/>
          <w:noProof w:val="0"/>
          <w:sz w:val="24"/>
        </w:rPr>
      </w:pPr>
      <w:r>
        <w:rPr>
          <w:rFonts w:ascii="Arial" w:hAnsi="Arial"/>
          <w:noProof w:val="0"/>
          <w:sz w:val="24"/>
        </w:rPr>
        <w:t>w</w:t>
      </w:r>
      <w:r w:rsidR="00185EEF">
        <w:rPr>
          <w:rFonts w:ascii="Arial" w:hAnsi="Arial"/>
          <w:noProof w:val="0"/>
          <w:sz w:val="24"/>
        </w:rPr>
        <w:t>enn der Nutzungszweck anderweitig insbesondere durch Einsichtnahme in allgemein zugängliche Druckwe</w:t>
      </w:r>
      <w:r>
        <w:rPr>
          <w:rFonts w:ascii="Arial" w:hAnsi="Arial"/>
          <w:noProof w:val="0"/>
          <w:sz w:val="24"/>
        </w:rPr>
        <w:t>r</w:t>
      </w:r>
      <w:r w:rsidR="00185EEF">
        <w:rPr>
          <w:rFonts w:ascii="Arial" w:hAnsi="Arial"/>
          <w:noProof w:val="0"/>
          <w:sz w:val="24"/>
        </w:rPr>
        <w:t>ke oder in Reproduktion</w:t>
      </w:r>
      <w:r>
        <w:rPr>
          <w:rFonts w:ascii="Arial" w:hAnsi="Arial"/>
          <w:noProof w:val="0"/>
          <w:sz w:val="24"/>
        </w:rPr>
        <w:t>en</w:t>
      </w:r>
      <w:r w:rsidR="00185EEF">
        <w:rPr>
          <w:rFonts w:ascii="Arial" w:hAnsi="Arial"/>
          <w:noProof w:val="0"/>
          <w:sz w:val="24"/>
        </w:rPr>
        <w:t xml:space="preserve"> erreicht werden kann.</w:t>
      </w:r>
    </w:p>
    <w:p w:rsidR="000B1AC9" w:rsidRDefault="000B1AC9">
      <w:pPr>
        <w:pStyle w:val="OmniPage532"/>
        <w:spacing w:line="240" w:lineRule="auto"/>
        <w:ind w:left="0" w:right="0"/>
        <w:jc w:val="both"/>
        <w:rPr>
          <w:rFonts w:ascii="Arial" w:hAnsi="Arial"/>
          <w:noProof w:val="0"/>
          <w:sz w:val="24"/>
        </w:rPr>
      </w:pPr>
    </w:p>
    <w:p w:rsidR="000B1AC9" w:rsidRDefault="000B1AC9" w:rsidP="00675578">
      <w:pPr>
        <w:pStyle w:val="OmniPage529"/>
        <w:numPr>
          <w:ilvl w:val="0"/>
          <w:numId w:val="13"/>
        </w:numPr>
        <w:spacing w:line="240" w:lineRule="auto"/>
        <w:ind w:right="0"/>
        <w:jc w:val="both"/>
        <w:rPr>
          <w:rFonts w:ascii="Arial" w:hAnsi="Arial"/>
          <w:noProof w:val="0"/>
          <w:sz w:val="24"/>
        </w:rPr>
      </w:pPr>
      <w:r>
        <w:rPr>
          <w:rFonts w:ascii="Arial" w:hAnsi="Arial"/>
          <w:noProof w:val="0"/>
          <w:sz w:val="24"/>
        </w:rPr>
        <w:t>Die Benutzungserlaubnis kann mit Nebenbestimmungen (z.B. Auflagen, Bedingungen, Befristungen) versehen werden. Sie kann widerrufen oder zurückgenommen werden, insbesondere wenn</w:t>
      </w:r>
    </w:p>
    <w:p w:rsidR="000B1AC9" w:rsidRDefault="000B1AC9" w:rsidP="00675578">
      <w:pPr>
        <w:pStyle w:val="OmniPage533"/>
        <w:numPr>
          <w:ilvl w:val="0"/>
          <w:numId w:val="10"/>
        </w:numPr>
        <w:tabs>
          <w:tab w:val="clear" w:pos="854"/>
          <w:tab w:val="clear" w:pos="1065"/>
          <w:tab w:val="clear" w:pos="9726"/>
          <w:tab w:val="num" w:pos="927"/>
        </w:tabs>
        <w:spacing w:before="120" w:line="240" w:lineRule="auto"/>
        <w:ind w:left="924" w:right="0" w:hanging="357"/>
        <w:jc w:val="both"/>
        <w:rPr>
          <w:rFonts w:ascii="Arial" w:hAnsi="Arial"/>
          <w:noProof w:val="0"/>
          <w:sz w:val="24"/>
        </w:rPr>
      </w:pPr>
      <w:r>
        <w:rPr>
          <w:rFonts w:ascii="Arial" w:hAnsi="Arial"/>
          <w:noProof w:val="0"/>
          <w:sz w:val="24"/>
        </w:rPr>
        <w:t>Angaben im Benutzungsantrag nicht oder nicht mehr zutreffen oder</w:t>
      </w:r>
    </w:p>
    <w:p w:rsidR="000B1AC9" w:rsidRDefault="000B1AC9" w:rsidP="00675578">
      <w:pPr>
        <w:pStyle w:val="OmniPage533"/>
        <w:numPr>
          <w:ilvl w:val="0"/>
          <w:numId w:val="10"/>
        </w:numPr>
        <w:tabs>
          <w:tab w:val="clear" w:pos="854"/>
          <w:tab w:val="clear" w:pos="1065"/>
          <w:tab w:val="clear" w:pos="9726"/>
          <w:tab w:val="num" w:pos="927"/>
        </w:tabs>
        <w:spacing w:before="120" w:line="240" w:lineRule="auto"/>
        <w:ind w:left="924" w:right="0" w:hanging="357"/>
        <w:jc w:val="both"/>
        <w:rPr>
          <w:rFonts w:ascii="Arial" w:hAnsi="Arial"/>
          <w:noProof w:val="0"/>
          <w:sz w:val="24"/>
        </w:rPr>
      </w:pPr>
      <w:r>
        <w:rPr>
          <w:rFonts w:ascii="Arial" w:hAnsi="Arial"/>
          <w:noProof w:val="0"/>
          <w:sz w:val="24"/>
        </w:rPr>
        <w:t>nachträgliche Gründe bekannt werden, die die Ablehnung der Benutzungs-erlaubnis gerechtfertigt hätten oder</w:t>
      </w:r>
    </w:p>
    <w:p w:rsidR="000B1AC9" w:rsidRDefault="000B1AC9" w:rsidP="00675578">
      <w:pPr>
        <w:pStyle w:val="OmniPage533"/>
        <w:numPr>
          <w:ilvl w:val="0"/>
          <w:numId w:val="10"/>
        </w:numPr>
        <w:tabs>
          <w:tab w:val="clear" w:pos="854"/>
          <w:tab w:val="clear" w:pos="1065"/>
          <w:tab w:val="clear" w:pos="9726"/>
          <w:tab w:val="num" w:pos="927"/>
        </w:tabs>
        <w:spacing w:before="120" w:line="240" w:lineRule="auto"/>
        <w:ind w:left="924" w:right="0" w:hanging="357"/>
        <w:jc w:val="both"/>
        <w:rPr>
          <w:rFonts w:ascii="Arial" w:hAnsi="Arial"/>
          <w:noProof w:val="0"/>
          <w:sz w:val="24"/>
        </w:rPr>
      </w:pPr>
      <w:r>
        <w:rPr>
          <w:rFonts w:ascii="Arial" w:hAnsi="Arial"/>
          <w:noProof w:val="0"/>
          <w:sz w:val="24"/>
        </w:rPr>
        <w:t>der Benutzer gegen die Archivordnung verstößt oder ihm erteilte Auflagen</w:t>
      </w:r>
      <w:r w:rsidR="00881D8D">
        <w:rPr>
          <w:rFonts w:ascii="Arial" w:hAnsi="Arial"/>
          <w:noProof w:val="0"/>
          <w:sz w:val="24"/>
        </w:rPr>
        <w:t xml:space="preserve"> </w:t>
      </w:r>
      <w:r>
        <w:rPr>
          <w:rFonts w:ascii="Arial" w:hAnsi="Arial"/>
          <w:noProof w:val="0"/>
          <w:sz w:val="24"/>
        </w:rPr>
        <w:t>nicht einhält,</w:t>
      </w:r>
    </w:p>
    <w:p w:rsidR="000B1AC9" w:rsidRDefault="000B1AC9" w:rsidP="00675578">
      <w:pPr>
        <w:pStyle w:val="OmniPage533"/>
        <w:numPr>
          <w:ilvl w:val="0"/>
          <w:numId w:val="10"/>
        </w:numPr>
        <w:tabs>
          <w:tab w:val="clear" w:pos="854"/>
          <w:tab w:val="clear" w:pos="1065"/>
          <w:tab w:val="clear" w:pos="9726"/>
          <w:tab w:val="num" w:pos="927"/>
        </w:tabs>
        <w:spacing w:before="120" w:line="240" w:lineRule="auto"/>
        <w:ind w:left="924" w:right="0" w:hanging="357"/>
        <w:jc w:val="both"/>
        <w:rPr>
          <w:rFonts w:ascii="Arial" w:hAnsi="Arial"/>
          <w:noProof w:val="0"/>
          <w:sz w:val="24"/>
        </w:rPr>
      </w:pPr>
      <w:r>
        <w:rPr>
          <w:rFonts w:ascii="Arial" w:hAnsi="Arial"/>
          <w:noProof w:val="0"/>
          <w:sz w:val="24"/>
        </w:rPr>
        <w:t>der Benutzer Urheber</w:t>
      </w:r>
      <w:r>
        <w:rPr>
          <w:rFonts w:ascii="Arial" w:hAnsi="Arial"/>
          <w:noProof w:val="0"/>
          <w:sz w:val="24"/>
        </w:rPr>
        <w:noBreakHyphen/>
        <w:t xml:space="preserve"> und Persönlichkeitsschutzrechte</w:t>
      </w:r>
      <w:r w:rsidR="00185EEF">
        <w:rPr>
          <w:rFonts w:ascii="Arial" w:hAnsi="Arial"/>
          <w:noProof w:val="0"/>
          <w:sz w:val="24"/>
        </w:rPr>
        <w:t>, Datenschutzrecht</w:t>
      </w:r>
      <w:r>
        <w:rPr>
          <w:rFonts w:ascii="Arial" w:hAnsi="Arial"/>
          <w:noProof w:val="0"/>
          <w:sz w:val="24"/>
        </w:rPr>
        <w:t xml:space="preserve"> sowie schutzwürdige Belange Dritter nicht beachtet.</w:t>
      </w:r>
    </w:p>
    <w:p w:rsidR="000B1AC9" w:rsidRDefault="000B1AC9">
      <w:pPr>
        <w:pStyle w:val="OmniPage533"/>
        <w:tabs>
          <w:tab w:val="clear" w:pos="854"/>
          <w:tab w:val="clear" w:pos="9726"/>
        </w:tabs>
        <w:spacing w:line="240" w:lineRule="auto"/>
        <w:ind w:left="705" w:right="0"/>
        <w:jc w:val="both"/>
        <w:rPr>
          <w:rFonts w:ascii="Arial" w:hAnsi="Arial"/>
          <w:noProof w:val="0"/>
          <w:sz w:val="24"/>
        </w:rPr>
      </w:pPr>
    </w:p>
    <w:p w:rsidR="000B1AC9" w:rsidRDefault="000B1AC9">
      <w:pPr>
        <w:pStyle w:val="OmniPage533"/>
        <w:tabs>
          <w:tab w:val="clear" w:pos="854"/>
          <w:tab w:val="clear" w:pos="9726"/>
        </w:tabs>
        <w:spacing w:line="240" w:lineRule="auto"/>
        <w:ind w:left="705" w:right="0"/>
        <w:jc w:val="both"/>
        <w:rPr>
          <w:rFonts w:ascii="Arial" w:hAnsi="Arial"/>
          <w:noProof w:val="0"/>
          <w:sz w:val="24"/>
        </w:rPr>
      </w:pPr>
    </w:p>
    <w:p w:rsidR="000B1AC9" w:rsidRDefault="000B1AC9">
      <w:pPr>
        <w:pStyle w:val="OmniPage770"/>
        <w:tabs>
          <w:tab w:val="clear" w:pos="2000"/>
        </w:tabs>
        <w:spacing w:line="240" w:lineRule="auto"/>
        <w:ind w:left="0" w:right="0"/>
        <w:jc w:val="center"/>
        <w:rPr>
          <w:rFonts w:ascii="Arial" w:hAnsi="Arial"/>
          <w:i/>
          <w:noProof w:val="0"/>
          <w:sz w:val="24"/>
        </w:rPr>
      </w:pPr>
      <w:r>
        <w:rPr>
          <w:rFonts w:ascii="Arial" w:hAnsi="Arial"/>
          <w:i/>
          <w:noProof w:val="0"/>
          <w:sz w:val="24"/>
        </w:rPr>
        <w:t>§ 4</w:t>
      </w:r>
    </w:p>
    <w:p w:rsidR="000B1AC9" w:rsidRDefault="000B1AC9">
      <w:pPr>
        <w:pStyle w:val="OmniPage771"/>
        <w:spacing w:line="240" w:lineRule="auto"/>
        <w:ind w:left="0" w:right="0"/>
        <w:jc w:val="center"/>
        <w:rPr>
          <w:rFonts w:ascii="Arial" w:hAnsi="Arial"/>
          <w:i/>
          <w:noProof w:val="0"/>
          <w:sz w:val="24"/>
        </w:rPr>
      </w:pPr>
      <w:r>
        <w:rPr>
          <w:rFonts w:ascii="Arial" w:hAnsi="Arial"/>
          <w:i/>
          <w:noProof w:val="0"/>
          <w:sz w:val="24"/>
        </w:rPr>
        <w:t>Ort und Zeit der Benutzung, Verhalten im Benutzerraum</w:t>
      </w:r>
    </w:p>
    <w:p w:rsidR="000B1AC9" w:rsidRDefault="000B1AC9">
      <w:pPr>
        <w:pStyle w:val="OmniPage771"/>
        <w:spacing w:line="240" w:lineRule="auto"/>
        <w:ind w:left="0" w:right="0"/>
        <w:jc w:val="both"/>
        <w:rPr>
          <w:rFonts w:ascii="Arial" w:hAnsi="Arial"/>
          <w:i/>
          <w:noProof w:val="0"/>
          <w:sz w:val="24"/>
        </w:rPr>
      </w:pPr>
    </w:p>
    <w:p w:rsidR="000B1AC9" w:rsidRDefault="000B1AC9" w:rsidP="00675578">
      <w:pPr>
        <w:pStyle w:val="OmniPage772"/>
        <w:numPr>
          <w:ilvl w:val="0"/>
          <w:numId w:val="6"/>
        </w:numPr>
        <w:tabs>
          <w:tab w:val="clear" w:pos="891"/>
        </w:tabs>
        <w:spacing w:line="240" w:lineRule="auto"/>
        <w:ind w:right="0"/>
        <w:jc w:val="both"/>
        <w:rPr>
          <w:rFonts w:ascii="Arial" w:hAnsi="Arial"/>
          <w:noProof w:val="0"/>
          <w:sz w:val="24"/>
        </w:rPr>
      </w:pPr>
      <w:r>
        <w:rPr>
          <w:rFonts w:ascii="Arial" w:hAnsi="Arial"/>
          <w:noProof w:val="0"/>
          <w:sz w:val="24"/>
        </w:rPr>
        <w:t>Das Archivgut kann nur im Benutzerraum während der festgesetzten Öffnungszeiten (alternativ: während der mit der Archivverwaltung vereinbarten Zeit) eingesehen werden. Das Betreten von Magazinen oder sonstigen Aufbewahrungsräumen für Archivgut durch Benutzer ist nicht zulässig.</w:t>
      </w:r>
    </w:p>
    <w:p w:rsidR="000B1AC9" w:rsidRDefault="000B1AC9">
      <w:pPr>
        <w:pStyle w:val="OmniPage772"/>
        <w:tabs>
          <w:tab w:val="clear" w:pos="891"/>
        </w:tabs>
        <w:spacing w:line="240" w:lineRule="auto"/>
        <w:ind w:left="0" w:right="0" w:firstLine="0"/>
        <w:jc w:val="both"/>
        <w:rPr>
          <w:rFonts w:ascii="Arial" w:hAnsi="Arial"/>
          <w:noProof w:val="0"/>
          <w:sz w:val="24"/>
        </w:rPr>
      </w:pPr>
    </w:p>
    <w:p w:rsidR="000B1AC9" w:rsidRDefault="000B1AC9" w:rsidP="00675578">
      <w:pPr>
        <w:pStyle w:val="OmniPage773"/>
        <w:numPr>
          <w:ilvl w:val="0"/>
          <w:numId w:val="6"/>
        </w:numPr>
        <w:tabs>
          <w:tab w:val="clear" w:pos="866"/>
          <w:tab w:val="clear" w:pos="10203"/>
        </w:tabs>
        <w:spacing w:line="240" w:lineRule="auto"/>
        <w:ind w:right="0"/>
        <w:jc w:val="both"/>
        <w:rPr>
          <w:rFonts w:ascii="Arial" w:hAnsi="Arial"/>
          <w:noProof w:val="0"/>
          <w:sz w:val="24"/>
        </w:rPr>
      </w:pPr>
      <w:r>
        <w:rPr>
          <w:rFonts w:ascii="Arial" w:hAnsi="Arial"/>
          <w:noProof w:val="0"/>
          <w:sz w:val="24"/>
        </w:rPr>
        <w:t>Benutzer haben sich im Benutzerraum so zu verhalten, da</w:t>
      </w:r>
      <w:r w:rsidR="00185EEF">
        <w:rPr>
          <w:rFonts w:ascii="Arial" w:hAnsi="Arial"/>
          <w:noProof w:val="0"/>
          <w:sz w:val="24"/>
        </w:rPr>
        <w:t>ss</w:t>
      </w:r>
      <w:r>
        <w:rPr>
          <w:rFonts w:ascii="Arial" w:hAnsi="Arial"/>
          <w:noProof w:val="0"/>
          <w:sz w:val="24"/>
        </w:rPr>
        <w:t xml:space="preserve"> andere weder behindert noch belästigt werden. Zum Schutz des Archivguts ist es insbesondere untersagt, im Benutzerraum zu rauchen, zu essen,</w:t>
      </w:r>
      <w:r w:rsidR="00185EEF">
        <w:rPr>
          <w:rFonts w:ascii="Arial" w:hAnsi="Arial"/>
          <w:noProof w:val="0"/>
          <w:sz w:val="24"/>
        </w:rPr>
        <w:t xml:space="preserve"> </w:t>
      </w:r>
      <w:r>
        <w:rPr>
          <w:rFonts w:ascii="Arial" w:hAnsi="Arial"/>
          <w:noProof w:val="0"/>
          <w:sz w:val="24"/>
        </w:rPr>
        <w:t>zu trinken. Kameras, Taschen, Mappen, Mäntel und dergleichen dürfen in den Benutzerraum nicht mitgenommen werden.</w:t>
      </w:r>
    </w:p>
    <w:p w:rsidR="000B1AC9" w:rsidRDefault="000B1AC9">
      <w:pPr>
        <w:pStyle w:val="OmniPage773"/>
        <w:tabs>
          <w:tab w:val="clear" w:pos="866"/>
          <w:tab w:val="clear" w:pos="10203"/>
        </w:tabs>
        <w:spacing w:line="240" w:lineRule="auto"/>
        <w:ind w:right="0"/>
        <w:jc w:val="both"/>
        <w:rPr>
          <w:rFonts w:ascii="Arial" w:hAnsi="Arial"/>
          <w:noProof w:val="0"/>
          <w:sz w:val="24"/>
        </w:rPr>
      </w:pPr>
    </w:p>
    <w:p w:rsidR="000B1AC9" w:rsidRDefault="000B1AC9">
      <w:pPr>
        <w:pStyle w:val="OmniPage773"/>
        <w:tabs>
          <w:tab w:val="clear" w:pos="866"/>
          <w:tab w:val="clear" w:pos="10203"/>
        </w:tabs>
        <w:spacing w:line="240" w:lineRule="auto"/>
        <w:ind w:right="0"/>
        <w:jc w:val="both"/>
        <w:rPr>
          <w:rFonts w:ascii="Arial" w:hAnsi="Arial"/>
          <w:noProof w:val="0"/>
          <w:sz w:val="24"/>
        </w:rPr>
      </w:pPr>
    </w:p>
    <w:p w:rsidR="0015302C" w:rsidRDefault="0015302C">
      <w:pPr>
        <w:pStyle w:val="OmniPage773"/>
        <w:tabs>
          <w:tab w:val="clear" w:pos="866"/>
          <w:tab w:val="clear" w:pos="10203"/>
        </w:tabs>
        <w:spacing w:line="240" w:lineRule="auto"/>
        <w:ind w:right="0"/>
        <w:jc w:val="both"/>
        <w:rPr>
          <w:rFonts w:ascii="Arial" w:hAnsi="Arial"/>
          <w:noProof w:val="0"/>
          <w:sz w:val="24"/>
        </w:rPr>
      </w:pPr>
    </w:p>
    <w:p w:rsidR="000B1AC9" w:rsidRDefault="000B1AC9">
      <w:pPr>
        <w:pStyle w:val="OmniPage775"/>
        <w:tabs>
          <w:tab w:val="clear" w:pos="1520"/>
        </w:tabs>
        <w:spacing w:line="240" w:lineRule="auto"/>
        <w:ind w:left="0" w:right="0"/>
        <w:jc w:val="center"/>
        <w:rPr>
          <w:rFonts w:ascii="Arial" w:hAnsi="Arial"/>
          <w:i/>
          <w:noProof w:val="0"/>
          <w:sz w:val="24"/>
        </w:rPr>
      </w:pPr>
      <w:r>
        <w:rPr>
          <w:rFonts w:ascii="Arial" w:hAnsi="Arial"/>
          <w:i/>
          <w:noProof w:val="0"/>
          <w:sz w:val="24"/>
        </w:rPr>
        <w:t>§ 5</w:t>
      </w:r>
    </w:p>
    <w:p w:rsidR="000B1AC9" w:rsidRDefault="000B1AC9">
      <w:pPr>
        <w:pStyle w:val="OmniPage776"/>
        <w:tabs>
          <w:tab w:val="clear" w:pos="2666"/>
        </w:tabs>
        <w:spacing w:line="240" w:lineRule="auto"/>
        <w:ind w:left="0" w:right="0"/>
        <w:jc w:val="center"/>
        <w:rPr>
          <w:rFonts w:ascii="Arial" w:hAnsi="Arial"/>
          <w:i/>
          <w:noProof w:val="0"/>
          <w:sz w:val="24"/>
        </w:rPr>
      </w:pPr>
      <w:r>
        <w:rPr>
          <w:rFonts w:ascii="Arial" w:hAnsi="Arial"/>
          <w:i/>
          <w:noProof w:val="0"/>
          <w:sz w:val="24"/>
        </w:rPr>
        <w:t>Vorlage von Archivgut</w:t>
      </w:r>
    </w:p>
    <w:p w:rsidR="000B1AC9" w:rsidRDefault="000B1AC9">
      <w:pPr>
        <w:pStyle w:val="OmniPage1034"/>
        <w:tabs>
          <w:tab w:val="clear" w:pos="559"/>
        </w:tabs>
        <w:spacing w:line="240" w:lineRule="auto"/>
        <w:ind w:left="0" w:right="0" w:firstLine="0"/>
        <w:jc w:val="both"/>
        <w:rPr>
          <w:rFonts w:ascii="Arial" w:hAnsi="Arial"/>
          <w:noProof w:val="0"/>
          <w:sz w:val="24"/>
        </w:rPr>
      </w:pPr>
    </w:p>
    <w:p w:rsidR="000B1AC9" w:rsidRDefault="000B1AC9" w:rsidP="00675578">
      <w:pPr>
        <w:pStyle w:val="OmniPage777"/>
        <w:numPr>
          <w:ilvl w:val="0"/>
          <w:numId w:val="5"/>
        </w:numPr>
        <w:tabs>
          <w:tab w:val="clear" w:pos="884"/>
        </w:tabs>
        <w:spacing w:line="240" w:lineRule="auto"/>
        <w:ind w:right="0"/>
        <w:jc w:val="both"/>
        <w:rPr>
          <w:rFonts w:ascii="Arial" w:hAnsi="Arial"/>
          <w:noProof w:val="0"/>
          <w:sz w:val="24"/>
        </w:rPr>
      </w:pPr>
      <w:r>
        <w:rPr>
          <w:rFonts w:ascii="Arial" w:hAnsi="Arial"/>
          <w:noProof w:val="0"/>
          <w:sz w:val="24"/>
        </w:rPr>
        <w:t>Das Archiv kann den Umfang des gleichzeitig vorzulegenden Archivguts beschränken; es kann sowohl die Bereithaltung, als auch die Benutzung selbst zeitlich begrenzen.</w:t>
      </w:r>
    </w:p>
    <w:p w:rsidR="000B1AC9" w:rsidRDefault="000B1AC9">
      <w:pPr>
        <w:pStyle w:val="OmniPage777"/>
        <w:tabs>
          <w:tab w:val="clear" w:pos="884"/>
        </w:tabs>
        <w:spacing w:line="240" w:lineRule="auto"/>
        <w:ind w:left="0" w:right="0" w:firstLine="0"/>
        <w:jc w:val="both"/>
        <w:rPr>
          <w:rFonts w:ascii="Arial" w:hAnsi="Arial"/>
          <w:noProof w:val="0"/>
          <w:sz w:val="24"/>
        </w:rPr>
      </w:pPr>
    </w:p>
    <w:p w:rsidR="000B1AC9" w:rsidRDefault="000B1AC9" w:rsidP="00675578">
      <w:pPr>
        <w:pStyle w:val="OmniPage778"/>
        <w:numPr>
          <w:ilvl w:val="0"/>
          <w:numId w:val="5"/>
        </w:numPr>
        <w:spacing w:line="240" w:lineRule="auto"/>
        <w:ind w:right="0"/>
        <w:jc w:val="both"/>
        <w:rPr>
          <w:rFonts w:ascii="Arial" w:hAnsi="Arial"/>
          <w:noProof w:val="0"/>
          <w:sz w:val="24"/>
        </w:rPr>
      </w:pPr>
      <w:r>
        <w:rPr>
          <w:rFonts w:ascii="Arial" w:hAnsi="Arial"/>
          <w:noProof w:val="0"/>
          <w:sz w:val="24"/>
        </w:rPr>
        <w:t>Archivgut ist sorgfältig zu behandeln und in gleicher Ordnung, in gleichem Zustand, wie es vorgelegt wurde, wieder zurückzugeben. Es ist untersagt, Archivgut zu be</w:t>
      </w:r>
      <w:r>
        <w:rPr>
          <w:rFonts w:ascii="Arial" w:hAnsi="Arial"/>
          <w:noProof w:val="0"/>
          <w:sz w:val="24"/>
        </w:rPr>
        <w:softHyphen/>
        <w:t>schädigen oder zu verändern, insbesondere a) Bemerkungen und Striche anzubringen, b) verbla</w:t>
      </w:r>
      <w:r w:rsidR="00881D8D">
        <w:rPr>
          <w:rFonts w:ascii="Arial" w:hAnsi="Arial"/>
          <w:noProof w:val="0"/>
          <w:sz w:val="24"/>
        </w:rPr>
        <w:t>ss</w:t>
      </w:r>
      <w:r>
        <w:rPr>
          <w:rFonts w:ascii="Arial" w:hAnsi="Arial"/>
          <w:noProof w:val="0"/>
          <w:sz w:val="24"/>
        </w:rPr>
        <w:t>te Stellen nachzuziehen, c) darauf zu radieren, es als Schreibunterlage zu verwenden oder Blätter herauszunehmen.</w:t>
      </w:r>
    </w:p>
    <w:p w:rsidR="000B1AC9" w:rsidRDefault="000B1AC9">
      <w:pPr>
        <w:pStyle w:val="OmniPage778"/>
        <w:spacing w:line="240" w:lineRule="auto"/>
        <w:ind w:left="0" w:right="0" w:firstLine="0"/>
        <w:jc w:val="both"/>
        <w:rPr>
          <w:rFonts w:ascii="Arial" w:hAnsi="Arial"/>
          <w:noProof w:val="0"/>
          <w:sz w:val="24"/>
        </w:rPr>
      </w:pPr>
    </w:p>
    <w:p w:rsidR="000B1AC9" w:rsidRDefault="000B1AC9" w:rsidP="00675578">
      <w:pPr>
        <w:pStyle w:val="OmniPage779"/>
        <w:numPr>
          <w:ilvl w:val="0"/>
          <w:numId w:val="5"/>
        </w:numPr>
        <w:tabs>
          <w:tab w:val="clear" w:pos="866"/>
        </w:tabs>
        <w:spacing w:line="240" w:lineRule="auto"/>
        <w:ind w:right="0"/>
        <w:jc w:val="both"/>
        <w:rPr>
          <w:rFonts w:ascii="Arial" w:hAnsi="Arial"/>
          <w:noProof w:val="0"/>
          <w:sz w:val="24"/>
        </w:rPr>
      </w:pPr>
      <w:r>
        <w:rPr>
          <w:rFonts w:ascii="Arial" w:hAnsi="Arial"/>
          <w:noProof w:val="0"/>
          <w:sz w:val="24"/>
        </w:rPr>
        <w:t>Bemerkt der Benutzer Schäden am Archivgut, so hat er sie unverzüglich dem Archivpersonal mitzuteilen.</w:t>
      </w:r>
    </w:p>
    <w:p w:rsidR="000B1AC9" w:rsidRDefault="000B1AC9">
      <w:pPr>
        <w:pStyle w:val="OmniPage779"/>
        <w:tabs>
          <w:tab w:val="clear" w:pos="866"/>
        </w:tabs>
        <w:spacing w:line="240" w:lineRule="auto"/>
        <w:ind w:left="0" w:right="0" w:firstLine="0"/>
        <w:jc w:val="both"/>
        <w:rPr>
          <w:rFonts w:ascii="Arial" w:hAnsi="Arial"/>
          <w:noProof w:val="0"/>
          <w:sz w:val="24"/>
        </w:rPr>
      </w:pPr>
    </w:p>
    <w:p w:rsidR="000B1AC9" w:rsidRDefault="000B1AC9" w:rsidP="00675578">
      <w:pPr>
        <w:pStyle w:val="OmniPage780"/>
        <w:numPr>
          <w:ilvl w:val="0"/>
          <w:numId w:val="5"/>
        </w:numPr>
        <w:tabs>
          <w:tab w:val="clear" w:pos="884"/>
        </w:tabs>
        <w:spacing w:line="240" w:lineRule="auto"/>
        <w:ind w:right="0"/>
        <w:jc w:val="both"/>
        <w:rPr>
          <w:rFonts w:ascii="Arial" w:hAnsi="Arial"/>
          <w:noProof w:val="0"/>
          <w:sz w:val="24"/>
        </w:rPr>
      </w:pPr>
      <w:r>
        <w:rPr>
          <w:rFonts w:ascii="Arial" w:hAnsi="Arial"/>
          <w:noProof w:val="0"/>
          <w:sz w:val="24"/>
        </w:rPr>
        <w:t>In Ausnahmefällen kann Archivgut zu Ausstellungszwecken und im öffentlichen Interesse an andere Archive ausgeliehen werden. Wird Archivgut für Ausstellungen, deren Träger nicht die Stadt/Gemeinde ist, zur Verfügung gestellt, sollen je nach Bedeutung der Unterlagen Vereinbarungen über die Sicherheit und Haftung beim Transport und während der Ausstellung des Archivguts abgeschlossen werden.</w:t>
      </w:r>
    </w:p>
    <w:p w:rsidR="000B1AC9" w:rsidRDefault="000B1AC9">
      <w:pPr>
        <w:pStyle w:val="OmniPage780"/>
        <w:tabs>
          <w:tab w:val="clear" w:pos="884"/>
        </w:tabs>
        <w:spacing w:line="240" w:lineRule="auto"/>
        <w:ind w:left="0" w:right="0" w:firstLine="0"/>
        <w:jc w:val="both"/>
        <w:rPr>
          <w:rFonts w:ascii="Arial" w:hAnsi="Arial"/>
          <w:noProof w:val="0"/>
          <w:sz w:val="24"/>
        </w:rPr>
      </w:pPr>
    </w:p>
    <w:p w:rsidR="000B1AC9" w:rsidRDefault="000B1AC9">
      <w:pPr>
        <w:pStyle w:val="OmniPage780"/>
        <w:tabs>
          <w:tab w:val="clear" w:pos="884"/>
        </w:tabs>
        <w:spacing w:line="240" w:lineRule="auto"/>
        <w:ind w:left="0" w:right="0" w:firstLine="0"/>
        <w:jc w:val="both"/>
        <w:rPr>
          <w:rFonts w:ascii="Arial" w:hAnsi="Arial"/>
          <w:noProof w:val="0"/>
          <w:sz w:val="24"/>
        </w:rPr>
      </w:pPr>
    </w:p>
    <w:p w:rsidR="000B1AC9" w:rsidRDefault="000B1AC9">
      <w:pPr>
        <w:pStyle w:val="OmniPage781"/>
        <w:tabs>
          <w:tab w:val="clear" w:pos="1100"/>
        </w:tabs>
        <w:spacing w:line="240" w:lineRule="auto"/>
        <w:ind w:left="0" w:right="0"/>
        <w:rPr>
          <w:rFonts w:ascii="Arial" w:hAnsi="Arial"/>
          <w:i/>
          <w:noProof w:val="0"/>
          <w:sz w:val="24"/>
        </w:rPr>
      </w:pPr>
      <w:r>
        <w:rPr>
          <w:rFonts w:ascii="Arial" w:hAnsi="Arial"/>
          <w:i/>
          <w:noProof w:val="0"/>
          <w:sz w:val="24"/>
        </w:rPr>
        <w:t>§ 6</w:t>
      </w:r>
    </w:p>
    <w:p w:rsidR="000B1AC9" w:rsidRDefault="000B1AC9">
      <w:pPr>
        <w:pStyle w:val="OmniPage781"/>
        <w:tabs>
          <w:tab w:val="clear" w:pos="1100"/>
        </w:tabs>
        <w:spacing w:line="240" w:lineRule="auto"/>
        <w:ind w:left="0" w:right="0"/>
        <w:rPr>
          <w:rFonts w:ascii="Arial" w:hAnsi="Arial"/>
          <w:i/>
          <w:noProof w:val="0"/>
          <w:sz w:val="24"/>
        </w:rPr>
      </w:pPr>
      <w:r>
        <w:rPr>
          <w:rFonts w:ascii="Arial" w:hAnsi="Arial"/>
          <w:i/>
          <w:noProof w:val="0"/>
          <w:sz w:val="24"/>
        </w:rPr>
        <w:t>Haftung</w:t>
      </w:r>
    </w:p>
    <w:p w:rsidR="000B1AC9" w:rsidRDefault="000B1AC9">
      <w:pPr>
        <w:pStyle w:val="OmniPage781"/>
        <w:tabs>
          <w:tab w:val="clear" w:pos="1100"/>
        </w:tabs>
        <w:spacing w:line="240" w:lineRule="auto"/>
        <w:ind w:left="0" w:right="0"/>
        <w:jc w:val="both"/>
        <w:rPr>
          <w:rFonts w:ascii="Arial" w:hAnsi="Arial"/>
          <w:i/>
          <w:noProof w:val="0"/>
          <w:sz w:val="24"/>
        </w:rPr>
      </w:pPr>
    </w:p>
    <w:p w:rsidR="000B1AC9" w:rsidRDefault="000B1AC9" w:rsidP="00675578">
      <w:pPr>
        <w:pStyle w:val="OmniPage780"/>
        <w:numPr>
          <w:ilvl w:val="0"/>
          <w:numId w:val="3"/>
        </w:numPr>
        <w:tabs>
          <w:tab w:val="clear" w:pos="884"/>
        </w:tabs>
        <w:spacing w:line="240" w:lineRule="auto"/>
        <w:ind w:right="0"/>
        <w:jc w:val="both"/>
        <w:rPr>
          <w:rFonts w:ascii="Arial" w:hAnsi="Arial"/>
          <w:noProof w:val="0"/>
          <w:sz w:val="24"/>
        </w:rPr>
      </w:pPr>
      <w:r>
        <w:rPr>
          <w:rFonts w:ascii="Arial" w:hAnsi="Arial"/>
          <w:noProof w:val="0"/>
          <w:sz w:val="24"/>
        </w:rPr>
        <w:t>Der Benutzer haftet für von ihm verursachte Verluste oder Beschädigungen des überlassenen Archivguts sowie für die sonst bei der Benutzung des Archivs verursachten Schäden. Dies gilt nicht, wenn er nachweist, da</w:t>
      </w:r>
      <w:r w:rsidR="008F7063">
        <w:rPr>
          <w:rFonts w:ascii="Arial" w:hAnsi="Arial"/>
          <w:noProof w:val="0"/>
          <w:sz w:val="24"/>
        </w:rPr>
        <w:t>ss</w:t>
      </w:r>
      <w:r>
        <w:rPr>
          <w:rFonts w:ascii="Arial" w:hAnsi="Arial"/>
          <w:noProof w:val="0"/>
          <w:sz w:val="24"/>
        </w:rPr>
        <w:t xml:space="preserve"> ihn kein Verschulden trifft.</w:t>
      </w:r>
    </w:p>
    <w:p w:rsidR="000B1AC9" w:rsidRDefault="000B1AC9">
      <w:pPr>
        <w:pStyle w:val="OmniPage1026"/>
        <w:spacing w:line="240" w:lineRule="auto"/>
        <w:ind w:left="0" w:right="0"/>
        <w:jc w:val="both"/>
        <w:rPr>
          <w:rFonts w:ascii="Arial" w:hAnsi="Arial"/>
          <w:noProof w:val="0"/>
          <w:sz w:val="24"/>
        </w:rPr>
      </w:pPr>
    </w:p>
    <w:p w:rsidR="000B1AC9" w:rsidRDefault="000B1AC9" w:rsidP="00675578">
      <w:pPr>
        <w:pStyle w:val="OmniPage1027"/>
        <w:numPr>
          <w:ilvl w:val="0"/>
          <w:numId w:val="3"/>
        </w:numPr>
        <w:spacing w:line="240" w:lineRule="auto"/>
        <w:ind w:right="0"/>
        <w:jc w:val="both"/>
        <w:rPr>
          <w:rFonts w:ascii="Arial" w:hAnsi="Arial"/>
          <w:noProof w:val="0"/>
          <w:sz w:val="24"/>
        </w:rPr>
      </w:pPr>
      <w:r>
        <w:rPr>
          <w:rFonts w:ascii="Arial" w:hAnsi="Arial"/>
          <w:noProof w:val="0"/>
          <w:sz w:val="24"/>
        </w:rPr>
        <w:t>Die Stadt/Gemeinde haftet nur für Schäden, die auf Vorsatz oder grobe Fahrlässigkeit bei der Vorlage von Archivgut und Reproduktionen zurückzuführen sind.</w:t>
      </w:r>
    </w:p>
    <w:p w:rsidR="000B1AC9" w:rsidRDefault="000B1AC9">
      <w:pPr>
        <w:pStyle w:val="OmniPage780"/>
        <w:tabs>
          <w:tab w:val="clear" w:pos="884"/>
        </w:tabs>
        <w:spacing w:line="240" w:lineRule="auto"/>
        <w:ind w:left="0" w:right="0" w:firstLine="0"/>
        <w:jc w:val="both"/>
        <w:rPr>
          <w:rFonts w:ascii="Arial" w:hAnsi="Arial"/>
          <w:noProof w:val="0"/>
          <w:sz w:val="24"/>
        </w:rPr>
      </w:pPr>
    </w:p>
    <w:p w:rsidR="000B1AC9" w:rsidRDefault="000B1AC9">
      <w:pPr>
        <w:pStyle w:val="OmniPage780"/>
        <w:tabs>
          <w:tab w:val="clear" w:pos="884"/>
        </w:tabs>
        <w:spacing w:line="240" w:lineRule="auto"/>
        <w:ind w:left="0" w:right="0" w:firstLine="0"/>
        <w:jc w:val="both"/>
        <w:rPr>
          <w:rFonts w:ascii="Arial" w:hAnsi="Arial"/>
          <w:noProof w:val="0"/>
          <w:sz w:val="24"/>
        </w:rPr>
      </w:pPr>
    </w:p>
    <w:p w:rsidR="000B1AC9" w:rsidRDefault="000B1AC9">
      <w:pPr>
        <w:pStyle w:val="OmniPage1028"/>
        <w:tabs>
          <w:tab w:val="clear" w:pos="1842"/>
        </w:tabs>
        <w:spacing w:line="240" w:lineRule="auto"/>
        <w:ind w:left="0" w:right="0"/>
        <w:rPr>
          <w:rFonts w:ascii="Arial" w:hAnsi="Arial"/>
          <w:i/>
          <w:noProof w:val="0"/>
          <w:sz w:val="24"/>
        </w:rPr>
      </w:pPr>
      <w:r>
        <w:rPr>
          <w:rFonts w:ascii="Arial" w:hAnsi="Arial"/>
          <w:i/>
          <w:noProof w:val="0"/>
          <w:sz w:val="24"/>
        </w:rPr>
        <w:t>§ 7</w:t>
      </w:r>
    </w:p>
    <w:p w:rsidR="000B1AC9" w:rsidRDefault="000B1AC9">
      <w:pPr>
        <w:pStyle w:val="OmniPage1028"/>
        <w:tabs>
          <w:tab w:val="clear" w:pos="1842"/>
        </w:tabs>
        <w:spacing w:line="240" w:lineRule="auto"/>
        <w:ind w:left="0" w:right="0"/>
        <w:rPr>
          <w:rFonts w:ascii="Arial" w:hAnsi="Arial"/>
          <w:i/>
          <w:noProof w:val="0"/>
          <w:sz w:val="24"/>
        </w:rPr>
      </w:pPr>
      <w:r>
        <w:rPr>
          <w:rFonts w:ascii="Arial" w:hAnsi="Arial"/>
          <w:i/>
          <w:noProof w:val="0"/>
          <w:sz w:val="24"/>
        </w:rPr>
        <w:t>Belegexemplare</w:t>
      </w:r>
    </w:p>
    <w:p w:rsidR="000B1AC9" w:rsidRDefault="000B1AC9">
      <w:pPr>
        <w:pStyle w:val="OmniPage1028"/>
        <w:tabs>
          <w:tab w:val="clear" w:pos="1842"/>
        </w:tabs>
        <w:spacing w:line="240" w:lineRule="auto"/>
        <w:ind w:left="0" w:right="0"/>
        <w:jc w:val="both"/>
        <w:rPr>
          <w:rFonts w:ascii="Arial" w:hAnsi="Arial"/>
          <w:i/>
          <w:noProof w:val="0"/>
          <w:sz w:val="24"/>
        </w:rPr>
      </w:pPr>
    </w:p>
    <w:p w:rsidR="000B1AC9" w:rsidRDefault="000B1AC9" w:rsidP="00675578">
      <w:pPr>
        <w:pStyle w:val="OmniPage1029"/>
        <w:numPr>
          <w:ilvl w:val="0"/>
          <w:numId w:val="4"/>
        </w:numPr>
        <w:spacing w:line="240" w:lineRule="auto"/>
        <w:ind w:right="0"/>
        <w:jc w:val="both"/>
        <w:rPr>
          <w:rFonts w:ascii="Arial" w:hAnsi="Arial"/>
          <w:noProof w:val="0"/>
          <w:sz w:val="24"/>
        </w:rPr>
      </w:pPr>
      <w:r>
        <w:rPr>
          <w:rFonts w:ascii="Arial" w:hAnsi="Arial"/>
          <w:noProof w:val="0"/>
          <w:sz w:val="24"/>
        </w:rPr>
        <w:t>Werden Arbeiten unter wesentlicher Verwendung von Archivgut des Archivs ver</w:t>
      </w:r>
      <w:r>
        <w:rPr>
          <w:rFonts w:ascii="Arial" w:hAnsi="Arial"/>
          <w:noProof w:val="0"/>
          <w:sz w:val="24"/>
        </w:rPr>
        <w:softHyphen/>
        <w:t>fa</w:t>
      </w:r>
      <w:r w:rsidR="00881D8D">
        <w:rPr>
          <w:rFonts w:ascii="Arial" w:hAnsi="Arial"/>
          <w:noProof w:val="0"/>
          <w:sz w:val="24"/>
        </w:rPr>
        <w:t>ss</w:t>
      </w:r>
      <w:r>
        <w:rPr>
          <w:rFonts w:ascii="Arial" w:hAnsi="Arial"/>
          <w:noProof w:val="0"/>
          <w:sz w:val="24"/>
        </w:rPr>
        <w:t>t, ist der Benutzer verpflichtet, dem Archiv auf Anforderung ein Beleg</w:t>
      </w:r>
      <w:r>
        <w:rPr>
          <w:rFonts w:ascii="Arial" w:hAnsi="Arial"/>
          <w:noProof w:val="0"/>
          <w:sz w:val="24"/>
        </w:rPr>
        <w:softHyphen/>
        <w:t>exemplar kostenlos zu überlassen.</w:t>
      </w:r>
    </w:p>
    <w:p w:rsidR="000B1AC9" w:rsidRDefault="000B1AC9">
      <w:pPr>
        <w:pStyle w:val="OmniPage1029"/>
        <w:tabs>
          <w:tab w:val="clear" w:pos="557"/>
        </w:tabs>
        <w:spacing w:line="240" w:lineRule="auto"/>
        <w:ind w:left="0" w:right="0" w:firstLine="0"/>
        <w:jc w:val="both"/>
        <w:rPr>
          <w:rFonts w:ascii="Arial" w:hAnsi="Arial"/>
          <w:noProof w:val="0"/>
          <w:sz w:val="24"/>
        </w:rPr>
      </w:pPr>
    </w:p>
    <w:p w:rsidR="000B1AC9" w:rsidRDefault="000B1AC9" w:rsidP="00675578">
      <w:pPr>
        <w:pStyle w:val="OmniPage1030"/>
        <w:numPr>
          <w:ilvl w:val="0"/>
          <w:numId w:val="4"/>
        </w:numPr>
        <w:spacing w:line="240" w:lineRule="auto"/>
        <w:ind w:right="0"/>
        <w:jc w:val="both"/>
        <w:rPr>
          <w:rFonts w:ascii="Arial" w:hAnsi="Arial"/>
          <w:noProof w:val="0"/>
          <w:sz w:val="24"/>
        </w:rPr>
      </w:pPr>
      <w:r>
        <w:rPr>
          <w:rFonts w:ascii="Arial" w:hAnsi="Arial"/>
          <w:noProof w:val="0"/>
          <w:sz w:val="24"/>
        </w:rPr>
        <w:t>Beruht die Arbeit nur zum Teil auf Archivgut des Archivs, so hat der Benutzer die Drucklegung mit den genauen bibliografischen Angaben anzuzeigen und dem Archiv auf Anforderung kostenlos Kopien der entsprechenden Seiten zur Verfügung zu stellen.</w:t>
      </w:r>
    </w:p>
    <w:p w:rsidR="000B1AC9" w:rsidRDefault="000B1AC9">
      <w:pPr>
        <w:pStyle w:val="OmniPage1031"/>
        <w:tabs>
          <w:tab w:val="clear" w:pos="3495"/>
        </w:tabs>
        <w:spacing w:line="240" w:lineRule="auto"/>
        <w:ind w:left="0" w:right="0"/>
        <w:jc w:val="both"/>
        <w:rPr>
          <w:rFonts w:ascii="Arial" w:hAnsi="Arial"/>
          <w:noProof w:val="0"/>
          <w:sz w:val="24"/>
        </w:rPr>
      </w:pPr>
    </w:p>
    <w:p w:rsidR="000B1AC9" w:rsidRDefault="000B1AC9">
      <w:pPr>
        <w:pStyle w:val="OmniPage1031"/>
        <w:tabs>
          <w:tab w:val="clear" w:pos="3495"/>
        </w:tabs>
        <w:spacing w:line="240" w:lineRule="auto"/>
        <w:ind w:left="0" w:right="0"/>
        <w:rPr>
          <w:rFonts w:ascii="Arial" w:hAnsi="Arial"/>
          <w:i/>
          <w:noProof w:val="0"/>
          <w:sz w:val="24"/>
        </w:rPr>
      </w:pPr>
      <w:r>
        <w:rPr>
          <w:rFonts w:ascii="Arial" w:hAnsi="Arial"/>
          <w:i/>
          <w:noProof w:val="0"/>
          <w:sz w:val="24"/>
        </w:rPr>
        <w:t>§ 8</w:t>
      </w:r>
    </w:p>
    <w:p w:rsidR="000B1AC9" w:rsidRDefault="000B1AC9">
      <w:pPr>
        <w:pStyle w:val="OmniPage1031"/>
        <w:tabs>
          <w:tab w:val="clear" w:pos="3495"/>
        </w:tabs>
        <w:spacing w:line="240" w:lineRule="auto"/>
        <w:ind w:left="0" w:right="0"/>
        <w:rPr>
          <w:rFonts w:ascii="Arial" w:hAnsi="Arial"/>
          <w:i/>
          <w:noProof w:val="0"/>
          <w:sz w:val="24"/>
        </w:rPr>
      </w:pPr>
      <w:r>
        <w:rPr>
          <w:rFonts w:ascii="Arial" w:hAnsi="Arial"/>
          <w:i/>
          <w:noProof w:val="0"/>
          <w:sz w:val="24"/>
        </w:rPr>
        <w:t>Reproduktionen und Editionen</w:t>
      </w:r>
    </w:p>
    <w:p w:rsidR="000B1AC9" w:rsidRDefault="000B1AC9">
      <w:pPr>
        <w:pStyle w:val="OmniPage1031"/>
        <w:tabs>
          <w:tab w:val="clear" w:pos="3495"/>
        </w:tabs>
        <w:spacing w:line="240" w:lineRule="auto"/>
        <w:ind w:left="0" w:right="0"/>
        <w:jc w:val="both"/>
        <w:rPr>
          <w:rFonts w:ascii="Arial" w:hAnsi="Arial"/>
          <w:i/>
          <w:noProof w:val="0"/>
          <w:sz w:val="24"/>
        </w:rPr>
      </w:pPr>
    </w:p>
    <w:p w:rsidR="000B1AC9" w:rsidRDefault="000B1AC9" w:rsidP="00675578">
      <w:pPr>
        <w:pStyle w:val="OmniPage1032"/>
        <w:numPr>
          <w:ilvl w:val="0"/>
          <w:numId w:val="15"/>
        </w:numPr>
        <w:spacing w:line="240" w:lineRule="auto"/>
        <w:ind w:right="0"/>
        <w:jc w:val="both"/>
        <w:rPr>
          <w:rFonts w:ascii="Arial" w:hAnsi="Arial"/>
          <w:noProof w:val="0"/>
          <w:sz w:val="24"/>
        </w:rPr>
      </w:pPr>
      <w:r>
        <w:rPr>
          <w:rFonts w:ascii="Arial" w:hAnsi="Arial"/>
          <w:noProof w:val="0"/>
          <w:sz w:val="24"/>
        </w:rPr>
        <w:t xml:space="preserve">Die Fertigung von Reproduktionen und deren Publikationen sowie die Edition von Archivgut bedürfen der Zustimmung des Archivs. Die Reproduktionen dürfen nur </w:t>
      </w:r>
      <w:r>
        <w:rPr>
          <w:rFonts w:ascii="Arial" w:hAnsi="Arial"/>
          <w:noProof w:val="0"/>
          <w:sz w:val="24"/>
        </w:rPr>
        <w:lastRenderedPageBreak/>
        <w:t>für den freigegebenen Zweck und unter Angabe der Belegstelle verwendet werden.</w:t>
      </w:r>
    </w:p>
    <w:p w:rsidR="000B1AC9" w:rsidRDefault="000B1AC9">
      <w:pPr>
        <w:pStyle w:val="OmniPage1033"/>
        <w:tabs>
          <w:tab w:val="clear" w:pos="583"/>
        </w:tabs>
        <w:spacing w:line="240" w:lineRule="auto"/>
        <w:ind w:left="0" w:right="0" w:firstLine="0"/>
        <w:jc w:val="both"/>
        <w:rPr>
          <w:rFonts w:ascii="Arial" w:hAnsi="Arial"/>
          <w:noProof w:val="0"/>
          <w:sz w:val="24"/>
        </w:rPr>
      </w:pPr>
    </w:p>
    <w:p w:rsidR="000B1AC9" w:rsidRDefault="000B1AC9" w:rsidP="00675578">
      <w:pPr>
        <w:pStyle w:val="OmniPage1033"/>
        <w:numPr>
          <w:ilvl w:val="0"/>
          <w:numId w:val="15"/>
        </w:numPr>
        <w:spacing w:line="240" w:lineRule="auto"/>
        <w:ind w:right="0"/>
        <w:jc w:val="both"/>
        <w:rPr>
          <w:rFonts w:ascii="Arial" w:hAnsi="Arial"/>
          <w:noProof w:val="0"/>
          <w:sz w:val="24"/>
        </w:rPr>
      </w:pPr>
      <w:r>
        <w:rPr>
          <w:rFonts w:ascii="Arial" w:hAnsi="Arial"/>
          <w:noProof w:val="0"/>
          <w:sz w:val="24"/>
        </w:rPr>
        <w:t>Von jeder Veröffentlichung einer Reproduktion sowie jeder Edition von Archivgut ist dem Archiv ein Belegexemplar kostenlos zu überlassen.</w:t>
      </w:r>
    </w:p>
    <w:p w:rsidR="000B1AC9" w:rsidRDefault="000B1AC9">
      <w:pPr>
        <w:pStyle w:val="OmniPage1034"/>
        <w:tabs>
          <w:tab w:val="clear" w:pos="559"/>
        </w:tabs>
        <w:spacing w:line="240" w:lineRule="auto"/>
        <w:ind w:left="0" w:right="0" w:firstLine="0"/>
        <w:jc w:val="both"/>
        <w:rPr>
          <w:rFonts w:ascii="Arial" w:hAnsi="Arial"/>
          <w:noProof w:val="0"/>
          <w:sz w:val="24"/>
        </w:rPr>
      </w:pPr>
    </w:p>
    <w:p w:rsidR="000B1AC9" w:rsidRDefault="000B1AC9" w:rsidP="00675578">
      <w:pPr>
        <w:pStyle w:val="OmniPage1034"/>
        <w:numPr>
          <w:ilvl w:val="0"/>
          <w:numId w:val="15"/>
        </w:numPr>
        <w:spacing w:line="240" w:lineRule="auto"/>
        <w:ind w:right="0"/>
        <w:jc w:val="both"/>
        <w:rPr>
          <w:rFonts w:ascii="Arial" w:hAnsi="Arial"/>
          <w:noProof w:val="0"/>
          <w:sz w:val="24"/>
        </w:rPr>
      </w:pPr>
      <w:r>
        <w:rPr>
          <w:rFonts w:ascii="Arial" w:hAnsi="Arial"/>
          <w:noProof w:val="0"/>
          <w:sz w:val="24"/>
        </w:rPr>
        <w:t>Die Herstellung von Reproduktionen von Archivgut, das nicht im Eigentum der Stadt/Gemeinde steht, bedarf der schriftlichen Zustimmung des Eigentümers.</w:t>
      </w:r>
    </w:p>
    <w:p w:rsidR="000B1AC9" w:rsidRDefault="000B1AC9">
      <w:pPr>
        <w:pStyle w:val="OmniPage1034"/>
        <w:tabs>
          <w:tab w:val="clear" w:pos="559"/>
        </w:tabs>
        <w:spacing w:line="240" w:lineRule="auto"/>
        <w:ind w:left="0" w:right="0" w:firstLine="0"/>
        <w:jc w:val="both"/>
        <w:rPr>
          <w:rFonts w:ascii="Arial" w:hAnsi="Arial"/>
          <w:noProof w:val="0"/>
          <w:sz w:val="24"/>
        </w:rPr>
      </w:pPr>
    </w:p>
    <w:p w:rsidR="000B1AC9" w:rsidRDefault="000B1AC9">
      <w:pPr>
        <w:pStyle w:val="OmniPage1034"/>
        <w:tabs>
          <w:tab w:val="clear" w:pos="559"/>
        </w:tabs>
        <w:spacing w:line="240" w:lineRule="auto"/>
        <w:ind w:left="0" w:right="0" w:firstLine="0"/>
        <w:jc w:val="both"/>
        <w:rPr>
          <w:rFonts w:ascii="Arial" w:hAnsi="Arial"/>
          <w:noProof w:val="0"/>
          <w:sz w:val="24"/>
        </w:rPr>
      </w:pPr>
    </w:p>
    <w:p w:rsidR="000B1AC9" w:rsidRDefault="000B1AC9">
      <w:pPr>
        <w:pStyle w:val="OmniPage1035"/>
        <w:tabs>
          <w:tab w:val="clear" w:pos="1407"/>
        </w:tabs>
        <w:spacing w:line="240" w:lineRule="auto"/>
        <w:ind w:left="0" w:right="0"/>
        <w:jc w:val="center"/>
        <w:rPr>
          <w:rFonts w:ascii="Arial" w:hAnsi="Arial"/>
          <w:i/>
          <w:noProof w:val="0"/>
          <w:sz w:val="24"/>
        </w:rPr>
      </w:pPr>
      <w:r>
        <w:rPr>
          <w:rFonts w:ascii="Arial" w:hAnsi="Arial"/>
          <w:i/>
          <w:noProof w:val="0"/>
          <w:sz w:val="24"/>
        </w:rPr>
        <w:t>§ 9</w:t>
      </w:r>
    </w:p>
    <w:p w:rsidR="000B1AC9" w:rsidRDefault="000B1AC9">
      <w:pPr>
        <w:pStyle w:val="OmniPage1036"/>
        <w:tabs>
          <w:tab w:val="clear" w:pos="2552"/>
        </w:tabs>
        <w:spacing w:line="240" w:lineRule="auto"/>
        <w:ind w:left="0" w:right="0"/>
        <w:jc w:val="center"/>
        <w:rPr>
          <w:rFonts w:ascii="Arial" w:hAnsi="Arial"/>
          <w:i/>
          <w:noProof w:val="0"/>
          <w:sz w:val="24"/>
        </w:rPr>
      </w:pPr>
      <w:r>
        <w:rPr>
          <w:rFonts w:ascii="Arial" w:hAnsi="Arial"/>
          <w:i/>
          <w:noProof w:val="0"/>
          <w:sz w:val="24"/>
        </w:rPr>
        <w:t>Kosten der Benutzung</w:t>
      </w:r>
    </w:p>
    <w:p w:rsidR="000B1AC9" w:rsidRDefault="000B1AC9">
      <w:pPr>
        <w:pStyle w:val="OmniPage1036"/>
        <w:tabs>
          <w:tab w:val="clear" w:pos="2552"/>
        </w:tabs>
        <w:spacing w:line="240" w:lineRule="auto"/>
        <w:ind w:left="0" w:right="0"/>
        <w:jc w:val="both"/>
        <w:rPr>
          <w:rFonts w:ascii="Arial" w:hAnsi="Arial"/>
          <w:i/>
          <w:noProof w:val="0"/>
          <w:sz w:val="24"/>
        </w:rPr>
      </w:pPr>
    </w:p>
    <w:p w:rsidR="000B1AC9" w:rsidRDefault="000B1AC9" w:rsidP="00675578">
      <w:pPr>
        <w:pStyle w:val="OmniPage1037"/>
        <w:numPr>
          <w:ilvl w:val="0"/>
          <w:numId w:val="14"/>
        </w:numPr>
        <w:spacing w:line="240" w:lineRule="auto"/>
        <w:ind w:right="0"/>
        <w:jc w:val="both"/>
        <w:rPr>
          <w:rFonts w:ascii="Arial" w:hAnsi="Arial"/>
          <w:noProof w:val="0"/>
          <w:sz w:val="24"/>
        </w:rPr>
      </w:pPr>
      <w:r>
        <w:rPr>
          <w:rFonts w:ascii="Arial" w:hAnsi="Arial"/>
          <w:noProof w:val="0"/>
          <w:sz w:val="24"/>
        </w:rPr>
        <w:t>Für die Benutzung der Archivbestände können Verwaltungsgebühren nach der Verwaltungsgebührenordnung (alternativ: Benutzungsgebühren nach der Archiv</w:t>
      </w:r>
      <w:r>
        <w:rPr>
          <w:rFonts w:ascii="Arial" w:hAnsi="Arial"/>
          <w:noProof w:val="0"/>
          <w:sz w:val="24"/>
        </w:rPr>
        <w:softHyphen/>
        <w:t>gebührenordnung) erhoben werden.</w:t>
      </w:r>
    </w:p>
    <w:p w:rsidR="000B1AC9" w:rsidRDefault="000B1AC9">
      <w:pPr>
        <w:pStyle w:val="OmniPage1038"/>
        <w:tabs>
          <w:tab w:val="clear" w:pos="568"/>
        </w:tabs>
        <w:spacing w:line="240" w:lineRule="auto"/>
        <w:ind w:left="0" w:right="0" w:firstLine="0"/>
        <w:jc w:val="both"/>
        <w:rPr>
          <w:rFonts w:ascii="Arial" w:hAnsi="Arial"/>
          <w:noProof w:val="0"/>
          <w:sz w:val="24"/>
        </w:rPr>
      </w:pPr>
    </w:p>
    <w:p w:rsidR="000B1AC9" w:rsidRDefault="000B1AC9" w:rsidP="00675578">
      <w:pPr>
        <w:pStyle w:val="OmniPage1038"/>
        <w:numPr>
          <w:ilvl w:val="0"/>
          <w:numId w:val="14"/>
        </w:numPr>
        <w:spacing w:line="240" w:lineRule="auto"/>
        <w:ind w:right="0"/>
        <w:jc w:val="both"/>
        <w:rPr>
          <w:rFonts w:ascii="Arial" w:hAnsi="Arial"/>
          <w:noProof w:val="0"/>
          <w:sz w:val="24"/>
        </w:rPr>
      </w:pPr>
      <w:r>
        <w:rPr>
          <w:rFonts w:ascii="Arial" w:hAnsi="Arial"/>
          <w:noProof w:val="0"/>
          <w:sz w:val="24"/>
        </w:rPr>
        <w:t>Entstehende Sachkosten (z.B. für Reproduktionen) werden mit dem jeweils ent</w:t>
      </w:r>
      <w:r>
        <w:rPr>
          <w:rFonts w:ascii="Arial" w:hAnsi="Arial"/>
          <w:noProof w:val="0"/>
          <w:sz w:val="24"/>
        </w:rPr>
        <w:softHyphen/>
        <w:t>stehenden Kostenbetrag gesondert in Rechnung gestellt.</w:t>
      </w:r>
    </w:p>
    <w:p w:rsidR="000B1AC9" w:rsidRDefault="000B1AC9">
      <w:pPr>
        <w:pStyle w:val="OmniPage780"/>
        <w:tabs>
          <w:tab w:val="clear" w:pos="884"/>
        </w:tabs>
        <w:spacing w:line="240" w:lineRule="auto"/>
        <w:ind w:left="0" w:right="0" w:firstLine="0"/>
        <w:jc w:val="both"/>
        <w:rPr>
          <w:rFonts w:ascii="Arial" w:hAnsi="Arial"/>
          <w:noProof w:val="0"/>
          <w:sz w:val="24"/>
        </w:rPr>
      </w:pPr>
    </w:p>
    <w:p w:rsidR="000B1AC9" w:rsidRDefault="000B1AC9">
      <w:pPr>
        <w:pStyle w:val="OmniPage780"/>
        <w:tabs>
          <w:tab w:val="clear" w:pos="884"/>
        </w:tabs>
        <w:spacing w:line="240" w:lineRule="auto"/>
        <w:ind w:left="0" w:right="0" w:firstLine="0"/>
        <w:jc w:val="both"/>
        <w:rPr>
          <w:rFonts w:ascii="Arial" w:hAnsi="Arial"/>
          <w:noProof w:val="0"/>
          <w:sz w:val="24"/>
        </w:rPr>
      </w:pPr>
    </w:p>
    <w:p w:rsidR="000B1AC9" w:rsidRDefault="000B1AC9">
      <w:pPr>
        <w:pStyle w:val="OmniPage780"/>
        <w:tabs>
          <w:tab w:val="clear" w:pos="884"/>
        </w:tabs>
        <w:spacing w:line="240" w:lineRule="auto"/>
        <w:ind w:left="0" w:right="0" w:firstLine="0"/>
        <w:jc w:val="center"/>
        <w:rPr>
          <w:rFonts w:ascii="Arial" w:hAnsi="Arial"/>
          <w:noProof w:val="0"/>
          <w:sz w:val="24"/>
        </w:rPr>
      </w:pPr>
      <w:r>
        <w:rPr>
          <w:rFonts w:ascii="Arial" w:hAnsi="Arial"/>
          <w:noProof w:val="0"/>
          <w:sz w:val="24"/>
        </w:rPr>
        <w:t>§ 10</w:t>
      </w:r>
    </w:p>
    <w:p w:rsidR="000B1AC9" w:rsidRDefault="000B1AC9">
      <w:pPr>
        <w:pStyle w:val="OmniPage1282"/>
        <w:tabs>
          <w:tab w:val="clear" w:pos="1705"/>
        </w:tabs>
        <w:spacing w:line="240" w:lineRule="auto"/>
        <w:ind w:left="0" w:right="0"/>
        <w:rPr>
          <w:rFonts w:ascii="Arial" w:hAnsi="Arial"/>
          <w:i/>
          <w:noProof w:val="0"/>
          <w:sz w:val="24"/>
        </w:rPr>
      </w:pPr>
      <w:r>
        <w:rPr>
          <w:rFonts w:ascii="Arial" w:hAnsi="Arial"/>
          <w:i/>
          <w:sz w:val="24"/>
        </w:rPr>
        <w:t>In-Kraft-Treten</w:t>
      </w:r>
    </w:p>
    <w:p w:rsidR="009A7AF2" w:rsidRDefault="009A7AF2" w:rsidP="009A7AF2">
      <w:pPr>
        <w:pStyle w:val="NurText"/>
        <w:jc w:val="both"/>
        <w:rPr>
          <w:rFonts w:ascii="Arial" w:hAnsi="Arial"/>
          <w:i/>
          <w:sz w:val="24"/>
          <w:szCs w:val="24"/>
        </w:rPr>
      </w:pPr>
    </w:p>
    <w:p w:rsidR="009A7AF2" w:rsidRDefault="009A7AF2" w:rsidP="009A7AF2">
      <w:pPr>
        <w:pStyle w:val="NurText"/>
        <w:jc w:val="both"/>
        <w:rPr>
          <w:rFonts w:ascii="Arial" w:hAnsi="Arial"/>
          <w:sz w:val="24"/>
          <w:szCs w:val="24"/>
        </w:rPr>
      </w:pPr>
      <w:r w:rsidRPr="00C40974">
        <w:rPr>
          <w:rFonts w:ascii="Arial" w:hAnsi="Arial"/>
          <w:sz w:val="24"/>
          <w:szCs w:val="24"/>
        </w:rPr>
        <w:t xml:space="preserve">Die Satzung tritt </w:t>
      </w:r>
      <w:r>
        <w:rPr>
          <w:rFonts w:ascii="Arial" w:hAnsi="Arial"/>
          <w:sz w:val="24"/>
          <w:szCs w:val="24"/>
        </w:rPr>
        <w:t>mit dem Tag nach der Bekanntmachung</w:t>
      </w:r>
      <w:r w:rsidRPr="00C40974">
        <w:rPr>
          <w:rFonts w:ascii="Arial" w:hAnsi="Arial"/>
          <w:sz w:val="24"/>
          <w:szCs w:val="24"/>
        </w:rPr>
        <w:t xml:space="preserve"> in Kraft.</w:t>
      </w:r>
    </w:p>
    <w:p w:rsidR="009A7AF2" w:rsidRDefault="009A7AF2" w:rsidP="009A7AF2">
      <w:pPr>
        <w:jc w:val="both"/>
        <w:rPr>
          <w:rFonts w:ascii="Arial" w:hAnsi="Arial"/>
          <w:b/>
          <w:iCs/>
          <w:szCs w:val="24"/>
        </w:rPr>
      </w:pPr>
    </w:p>
    <w:p w:rsidR="0015302C" w:rsidRDefault="0015302C" w:rsidP="009A7AF2">
      <w:pPr>
        <w:jc w:val="both"/>
        <w:rPr>
          <w:rFonts w:ascii="Arial" w:hAnsi="Arial"/>
          <w:b/>
          <w:iCs/>
          <w:szCs w:val="24"/>
        </w:rPr>
      </w:pPr>
    </w:p>
    <w:p w:rsidR="009A7AF2" w:rsidRPr="00C40974" w:rsidRDefault="009A7AF2" w:rsidP="009A7AF2">
      <w:pPr>
        <w:jc w:val="both"/>
        <w:rPr>
          <w:rFonts w:ascii="Arial" w:hAnsi="Arial"/>
          <w:b/>
          <w:iCs/>
          <w:szCs w:val="24"/>
        </w:rPr>
      </w:pPr>
      <w:r>
        <w:rPr>
          <w:rFonts w:ascii="Arial" w:hAnsi="Arial"/>
          <w:b/>
          <w:iCs/>
          <w:szCs w:val="24"/>
        </w:rPr>
        <w:t>Ausfertigungsvermerk:</w:t>
      </w:r>
    </w:p>
    <w:p w:rsidR="009A7AF2" w:rsidRDefault="009A7AF2" w:rsidP="009A7AF2">
      <w:pPr>
        <w:jc w:val="both"/>
        <w:rPr>
          <w:rFonts w:ascii="Arial" w:hAnsi="Arial"/>
          <w:i/>
          <w:iCs/>
          <w:szCs w:val="24"/>
        </w:rPr>
      </w:pPr>
    </w:p>
    <w:p w:rsidR="009A7AF2" w:rsidRDefault="009A7AF2" w:rsidP="009A7AF2">
      <w:pPr>
        <w:jc w:val="both"/>
        <w:rPr>
          <w:rFonts w:ascii="Arial" w:hAnsi="Arial"/>
          <w:i/>
          <w:iCs/>
          <w:szCs w:val="24"/>
        </w:rPr>
      </w:pPr>
      <w:r w:rsidRPr="00441616">
        <w:rPr>
          <w:rFonts w:ascii="Arial" w:hAnsi="Arial"/>
          <w:i/>
          <w:iCs/>
          <w:szCs w:val="24"/>
        </w:rPr>
        <w:t xml:space="preserve">„Es wird bestätigt, dass der Inhalt dieser Satzung mit dem/n hierzu ergangenen Beschluss/Beschlüssen der Gemeindevertretung/Stadtverordnetenversammlung übereinstimmt und dass die für die Rechtswirksamkeit maßgebenden Verfahrensvorschriften eingehalten wurden. </w:t>
      </w:r>
    </w:p>
    <w:p w:rsidR="003E677D" w:rsidRPr="00441616" w:rsidRDefault="003E677D" w:rsidP="009A7AF2">
      <w:pPr>
        <w:jc w:val="both"/>
        <w:rPr>
          <w:rFonts w:ascii="Arial" w:hAnsi="Arial"/>
          <w:i/>
          <w:iCs/>
          <w:szCs w:val="24"/>
        </w:rPr>
      </w:pPr>
    </w:p>
    <w:p w:rsidR="009A7AF2" w:rsidRPr="00441616" w:rsidRDefault="009A7AF2" w:rsidP="009A7AF2">
      <w:pPr>
        <w:jc w:val="both"/>
        <w:rPr>
          <w:rFonts w:ascii="Arial" w:hAnsi="Arial"/>
          <w:i/>
          <w:iCs/>
          <w:szCs w:val="24"/>
        </w:rPr>
      </w:pPr>
      <w:r w:rsidRPr="00441616">
        <w:rPr>
          <w:rFonts w:ascii="Arial" w:hAnsi="Arial"/>
          <w:i/>
          <w:iCs/>
          <w:szCs w:val="24"/>
        </w:rPr>
        <w:t>Gemeinde/Stadt, den ………….</w:t>
      </w:r>
    </w:p>
    <w:p w:rsidR="0015302C" w:rsidRDefault="0015302C" w:rsidP="009A7AF2">
      <w:pPr>
        <w:jc w:val="both"/>
        <w:rPr>
          <w:rFonts w:ascii="Arial" w:hAnsi="Arial"/>
          <w:i/>
          <w:iCs/>
          <w:szCs w:val="24"/>
        </w:rPr>
      </w:pPr>
    </w:p>
    <w:p w:rsidR="0015302C" w:rsidRDefault="0015302C" w:rsidP="009A7AF2">
      <w:pPr>
        <w:jc w:val="both"/>
        <w:rPr>
          <w:rFonts w:ascii="Arial" w:hAnsi="Arial"/>
          <w:i/>
          <w:iCs/>
          <w:szCs w:val="24"/>
        </w:rPr>
      </w:pPr>
    </w:p>
    <w:p w:rsidR="0015302C" w:rsidRDefault="0015302C" w:rsidP="009A7AF2">
      <w:pPr>
        <w:jc w:val="both"/>
        <w:rPr>
          <w:rFonts w:ascii="Arial" w:hAnsi="Arial"/>
          <w:i/>
          <w:iCs/>
          <w:szCs w:val="24"/>
        </w:rPr>
      </w:pPr>
    </w:p>
    <w:p w:rsidR="009A7AF2" w:rsidRPr="00441616" w:rsidRDefault="009A7AF2" w:rsidP="009A7AF2">
      <w:pPr>
        <w:jc w:val="both"/>
        <w:rPr>
          <w:rFonts w:ascii="Arial" w:hAnsi="Arial"/>
          <w:i/>
          <w:iCs/>
          <w:szCs w:val="24"/>
        </w:rPr>
      </w:pPr>
      <w:r w:rsidRPr="00441616">
        <w:rPr>
          <w:rFonts w:ascii="Arial" w:hAnsi="Arial"/>
          <w:i/>
          <w:iCs/>
          <w:szCs w:val="24"/>
        </w:rPr>
        <w:t>…………………………………..</w:t>
      </w:r>
      <w:r w:rsidR="0015302C">
        <w:rPr>
          <w:rFonts w:ascii="Arial" w:hAnsi="Arial"/>
          <w:i/>
          <w:iCs/>
          <w:szCs w:val="24"/>
        </w:rPr>
        <w:br/>
      </w:r>
      <w:r w:rsidRPr="00441616">
        <w:rPr>
          <w:rFonts w:ascii="Arial" w:hAnsi="Arial"/>
          <w:i/>
          <w:iCs/>
          <w:szCs w:val="24"/>
        </w:rPr>
        <w:t>Bürgermeisterin/Bürgermeister“</w:t>
      </w:r>
    </w:p>
    <w:sectPr w:rsidR="009A7AF2" w:rsidRPr="00441616" w:rsidSect="008F7063">
      <w:headerReference w:type="default" r:id="rId9"/>
      <w:footerReference w:type="default" r:id="rId10"/>
      <w:footerReference w:type="first" r:id="rId11"/>
      <w:pgSz w:w="11907" w:h="16840" w:code="9"/>
      <w:pgMar w:top="1134" w:right="1134" w:bottom="1134" w:left="1701" w:header="113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9EE" w:rsidRDefault="009839EE">
      <w:r>
        <w:separator/>
      </w:r>
    </w:p>
  </w:endnote>
  <w:endnote w:type="continuationSeparator" w:id="0">
    <w:p w:rsidR="009839EE" w:rsidRDefault="00983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FC9" w:rsidRDefault="00214FC9">
    <w:pPr>
      <w:pStyle w:val="Fuzeile"/>
    </w:pPr>
  </w:p>
  <w:p w:rsidR="00214FC9" w:rsidRDefault="00214FC9">
    <w:pPr>
      <w:pStyle w:val="Fuzeile"/>
    </w:pPr>
  </w:p>
  <w:p w:rsidR="00214FC9" w:rsidRDefault="00214FC9">
    <w:pPr>
      <w:pStyle w:val="Fuzeile"/>
      <w:pBdr>
        <w:top w:val="single" w:sz="4" w:space="1" w:color="auto"/>
      </w:pBdr>
      <w:jc w:val="center"/>
      <w:rPr>
        <w:rFonts w:ascii="Arial" w:hAnsi="Arial"/>
        <w:sz w:val="18"/>
      </w:rPr>
    </w:pPr>
    <w:r>
      <w:rPr>
        <w:rFonts w:ascii="Arial" w:hAnsi="Arial"/>
        <w:sz w:val="18"/>
      </w:rPr>
      <w:t>Archiv</w:t>
    </w:r>
    <w:r w:rsidR="007313CA">
      <w:rPr>
        <w:rFonts w:ascii="Arial" w:hAnsi="Arial"/>
        <w:sz w:val="18"/>
      </w:rPr>
      <w:t>satzung</w:t>
    </w:r>
    <w:r>
      <w:rPr>
        <w:rFonts w:ascii="Arial" w:hAnsi="Arial"/>
        <w:sz w:val="18"/>
      </w:rPr>
      <w:t xml:space="preserve"> – Muster des Hessischen Städte- und G</w:t>
    </w:r>
    <w:r w:rsidR="00893E46">
      <w:rPr>
        <w:rFonts w:ascii="Arial" w:hAnsi="Arial"/>
        <w:sz w:val="18"/>
      </w:rPr>
      <w:t>e</w:t>
    </w:r>
    <w:r>
      <w:rPr>
        <w:rFonts w:ascii="Arial" w:hAnsi="Arial"/>
        <w:sz w:val="18"/>
      </w:rPr>
      <w:t xml:space="preserve">meindebundes – </w:t>
    </w:r>
    <w:r w:rsidR="006F3F8F">
      <w:rPr>
        <w:rFonts w:ascii="Arial" w:hAnsi="Arial"/>
        <w:sz w:val="18"/>
      </w:rPr>
      <w:t>07</w:t>
    </w:r>
    <w:r w:rsidR="008F7063">
      <w:rPr>
        <w:rFonts w:ascii="Arial" w:hAnsi="Arial"/>
        <w:sz w:val="18"/>
      </w:rPr>
      <w:t>/</w:t>
    </w:r>
    <w:r w:rsidR="00AA1138">
      <w:rPr>
        <w:rFonts w:ascii="Arial" w:hAnsi="Arial"/>
        <w:sz w:val="18"/>
      </w:rPr>
      <w:t>20</w:t>
    </w:r>
    <w:r w:rsidR="008F7063">
      <w:rPr>
        <w:rFonts w:ascii="Arial" w:hAnsi="Arial"/>
        <w:sz w:val="18"/>
      </w:rPr>
      <w:t>2</w:t>
    </w:r>
    <w:r w:rsidR="006F3F8F">
      <w:rPr>
        <w:rFonts w:ascii="Arial" w:hAnsi="Arial"/>
        <w:sz w:val="18"/>
      </w:rPr>
      <w:t>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FC9" w:rsidRDefault="00214FC9">
    <w:pPr>
      <w:pStyle w:val="Fuzeile"/>
      <w:pBdr>
        <w:top w:val="single" w:sz="4" w:space="1" w:color="auto"/>
      </w:pBdr>
      <w:jc w:val="center"/>
      <w:rPr>
        <w:rFonts w:ascii="Arial" w:hAnsi="Arial"/>
        <w:sz w:val="18"/>
      </w:rPr>
    </w:pPr>
    <w:r>
      <w:rPr>
        <w:rFonts w:ascii="Arial" w:hAnsi="Arial"/>
        <w:sz w:val="18"/>
      </w:rPr>
      <w:t>Archiv</w:t>
    </w:r>
    <w:r w:rsidR="007313CA">
      <w:rPr>
        <w:rFonts w:ascii="Arial" w:hAnsi="Arial"/>
        <w:sz w:val="18"/>
      </w:rPr>
      <w:t>satzung</w:t>
    </w:r>
    <w:r>
      <w:rPr>
        <w:rFonts w:ascii="Arial" w:hAnsi="Arial"/>
        <w:sz w:val="18"/>
      </w:rPr>
      <w:t xml:space="preserve"> – Muster des Hessischen Städte- und Gemeindebundes – </w:t>
    </w:r>
    <w:r w:rsidR="006F3F8F">
      <w:rPr>
        <w:rFonts w:ascii="Arial" w:hAnsi="Arial"/>
        <w:sz w:val="18"/>
      </w:rPr>
      <w:t>07</w:t>
    </w:r>
    <w:r w:rsidR="00E436ED">
      <w:rPr>
        <w:rFonts w:ascii="Arial" w:hAnsi="Arial"/>
        <w:sz w:val="18"/>
      </w:rPr>
      <w:t>/</w:t>
    </w:r>
    <w:r w:rsidR="008B122A">
      <w:rPr>
        <w:rFonts w:ascii="Arial" w:hAnsi="Arial"/>
        <w:sz w:val="18"/>
      </w:rPr>
      <w:t>202</w:t>
    </w:r>
    <w:r w:rsidR="006F3F8F">
      <w:rPr>
        <w:rFonts w:ascii="Arial" w:hAnsi="Arial"/>
        <w:sz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9EE" w:rsidRDefault="009839EE">
      <w:r>
        <w:separator/>
      </w:r>
    </w:p>
  </w:footnote>
  <w:footnote w:type="continuationSeparator" w:id="0">
    <w:p w:rsidR="009839EE" w:rsidRDefault="00983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FC9" w:rsidRDefault="00214FC9">
    <w:pPr>
      <w:pStyle w:val="Kopfzeile"/>
      <w:jc w:val="center"/>
      <w:rPr>
        <w:rStyle w:val="Seitenzahl"/>
        <w:rFonts w:ascii="Arial" w:hAnsi="Arial"/>
        <w:sz w:val="24"/>
      </w:rPr>
    </w:pPr>
    <w:r>
      <w:rPr>
        <w:rStyle w:val="Seitenzahl"/>
        <w:rFonts w:ascii="Arial" w:hAnsi="Arial"/>
        <w:sz w:val="24"/>
      </w:rPr>
      <w:t xml:space="preserve">– </w:t>
    </w:r>
    <w:r>
      <w:rPr>
        <w:rStyle w:val="Seitenzahl"/>
        <w:rFonts w:ascii="Arial" w:hAnsi="Arial"/>
        <w:sz w:val="24"/>
      </w:rPr>
      <w:fldChar w:fldCharType="begin"/>
    </w:r>
    <w:r>
      <w:rPr>
        <w:rStyle w:val="Seitenzahl"/>
        <w:rFonts w:ascii="Arial" w:hAnsi="Arial"/>
        <w:sz w:val="24"/>
      </w:rPr>
      <w:instrText xml:space="preserve"> PAGE </w:instrText>
    </w:r>
    <w:r>
      <w:rPr>
        <w:rStyle w:val="Seitenzahl"/>
        <w:rFonts w:ascii="Arial" w:hAnsi="Arial"/>
        <w:sz w:val="24"/>
      </w:rPr>
      <w:fldChar w:fldCharType="separate"/>
    </w:r>
    <w:r w:rsidR="00B110C9">
      <w:rPr>
        <w:rStyle w:val="Seitenzahl"/>
        <w:rFonts w:ascii="Arial" w:hAnsi="Arial"/>
        <w:noProof/>
        <w:sz w:val="24"/>
      </w:rPr>
      <w:t>2</w:t>
    </w:r>
    <w:r>
      <w:rPr>
        <w:rStyle w:val="Seitenzahl"/>
        <w:rFonts w:ascii="Arial" w:hAnsi="Arial"/>
        <w:sz w:val="24"/>
      </w:rPr>
      <w:fldChar w:fldCharType="end"/>
    </w:r>
    <w:r>
      <w:rPr>
        <w:rStyle w:val="Seitenzahl"/>
        <w:rFonts w:ascii="Arial" w:hAnsi="Arial"/>
        <w:sz w:val="24"/>
      </w:rPr>
      <w:t xml:space="preserve"> –</w:t>
    </w:r>
  </w:p>
  <w:p w:rsidR="00214FC9" w:rsidRDefault="00214FC9">
    <w:pPr>
      <w:pStyle w:val="Kopfzeile"/>
      <w:jc w:val="cent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92E4E"/>
    <w:multiLevelType w:val="singleLevel"/>
    <w:tmpl w:val="ECA04988"/>
    <w:lvl w:ilvl="0">
      <w:start w:val="1"/>
      <w:numFmt w:val="lowerLetter"/>
      <w:lvlText w:val="%1)"/>
      <w:lvlJc w:val="left"/>
      <w:pPr>
        <w:tabs>
          <w:tab w:val="num" w:pos="1065"/>
        </w:tabs>
        <w:ind w:left="1065" w:hanging="360"/>
      </w:pPr>
      <w:rPr>
        <w:rFonts w:hint="default"/>
      </w:rPr>
    </w:lvl>
  </w:abstractNum>
  <w:abstractNum w:abstractNumId="1" w15:restartNumberingAfterBreak="0">
    <w:nsid w:val="140C41A9"/>
    <w:multiLevelType w:val="singleLevel"/>
    <w:tmpl w:val="ECA04988"/>
    <w:lvl w:ilvl="0">
      <w:start w:val="1"/>
      <w:numFmt w:val="lowerLetter"/>
      <w:lvlText w:val="%1)"/>
      <w:lvlJc w:val="left"/>
      <w:pPr>
        <w:tabs>
          <w:tab w:val="num" w:pos="1065"/>
        </w:tabs>
        <w:ind w:left="1065" w:hanging="360"/>
      </w:pPr>
      <w:rPr>
        <w:rFonts w:hint="default"/>
      </w:rPr>
    </w:lvl>
  </w:abstractNum>
  <w:abstractNum w:abstractNumId="2" w15:restartNumberingAfterBreak="0">
    <w:nsid w:val="2E17731F"/>
    <w:multiLevelType w:val="singleLevel"/>
    <w:tmpl w:val="ECA04988"/>
    <w:lvl w:ilvl="0">
      <w:start w:val="1"/>
      <w:numFmt w:val="lowerLetter"/>
      <w:lvlText w:val="%1)"/>
      <w:lvlJc w:val="left"/>
      <w:pPr>
        <w:tabs>
          <w:tab w:val="num" w:pos="1065"/>
        </w:tabs>
        <w:ind w:left="1065" w:hanging="360"/>
      </w:pPr>
      <w:rPr>
        <w:rFonts w:hint="default"/>
      </w:rPr>
    </w:lvl>
  </w:abstractNum>
  <w:abstractNum w:abstractNumId="3" w15:restartNumberingAfterBreak="0">
    <w:nsid w:val="346E0CCA"/>
    <w:multiLevelType w:val="singleLevel"/>
    <w:tmpl w:val="A104B73E"/>
    <w:lvl w:ilvl="0">
      <w:start w:val="5"/>
      <w:numFmt w:val="decimal"/>
      <w:lvlText w:val="(%1)"/>
      <w:lvlJc w:val="left"/>
      <w:pPr>
        <w:tabs>
          <w:tab w:val="num" w:pos="567"/>
        </w:tabs>
        <w:ind w:left="567" w:hanging="567"/>
      </w:pPr>
      <w:rPr>
        <w:rFonts w:hint="default"/>
      </w:rPr>
    </w:lvl>
  </w:abstractNum>
  <w:abstractNum w:abstractNumId="4" w15:restartNumberingAfterBreak="0">
    <w:nsid w:val="42D40A2F"/>
    <w:multiLevelType w:val="singleLevel"/>
    <w:tmpl w:val="94B8E19A"/>
    <w:lvl w:ilvl="0">
      <w:start w:val="1"/>
      <w:numFmt w:val="decimal"/>
      <w:lvlText w:val="(%1)"/>
      <w:lvlJc w:val="left"/>
      <w:pPr>
        <w:tabs>
          <w:tab w:val="num" w:pos="567"/>
        </w:tabs>
        <w:ind w:left="567" w:hanging="567"/>
      </w:pPr>
      <w:rPr>
        <w:rFonts w:hint="default"/>
      </w:rPr>
    </w:lvl>
  </w:abstractNum>
  <w:abstractNum w:abstractNumId="5" w15:restartNumberingAfterBreak="0">
    <w:nsid w:val="43100BF5"/>
    <w:multiLevelType w:val="singleLevel"/>
    <w:tmpl w:val="B42A31A8"/>
    <w:lvl w:ilvl="0">
      <w:start w:val="1"/>
      <w:numFmt w:val="decimal"/>
      <w:lvlText w:val="(%1)"/>
      <w:lvlJc w:val="left"/>
      <w:pPr>
        <w:tabs>
          <w:tab w:val="num" w:pos="567"/>
        </w:tabs>
        <w:ind w:left="567" w:hanging="567"/>
      </w:pPr>
      <w:rPr>
        <w:rFonts w:hint="default"/>
      </w:rPr>
    </w:lvl>
  </w:abstractNum>
  <w:abstractNum w:abstractNumId="6" w15:restartNumberingAfterBreak="0">
    <w:nsid w:val="5282122F"/>
    <w:multiLevelType w:val="singleLevel"/>
    <w:tmpl w:val="ECA04988"/>
    <w:lvl w:ilvl="0">
      <w:start w:val="1"/>
      <w:numFmt w:val="lowerLetter"/>
      <w:lvlText w:val="%1)"/>
      <w:lvlJc w:val="left"/>
      <w:pPr>
        <w:tabs>
          <w:tab w:val="num" w:pos="1065"/>
        </w:tabs>
        <w:ind w:left="1065" w:hanging="360"/>
      </w:pPr>
      <w:rPr>
        <w:rFonts w:hint="default"/>
      </w:rPr>
    </w:lvl>
  </w:abstractNum>
  <w:abstractNum w:abstractNumId="7" w15:restartNumberingAfterBreak="0">
    <w:nsid w:val="52C51A4A"/>
    <w:multiLevelType w:val="singleLevel"/>
    <w:tmpl w:val="DC983B3A"/>
    <w:lvl w:ilvl="0">
      <w:start w:val="1"/>
      <w:numFmt w:val="decimal"/>
      <w:lvlText w:val="(%1)"/>
      <w:lvlJc w:val="left"/>
      <w:pPr>
        <w:tabs>
          <w:tab w:val="num" w:pos="567"/>
        </w:tabs>
        <w:ind w:left="567" w:hanging="567"/>
      </w:pPr>
      <w:rPr>
        <w:rFonts w:hint="default"/>
      </w:rPr>
    </w:lvl>
  </w:abstractNum>
  <w:abstractNum w:abstractNumId="8" w15:restartNumberingAfterBreak="0">
    <w:nsid w:val="54CB3167"/>
    <w:multiLevelType w:val="singleLevel"/>
    <w:tmpl w:val="A572920E"/>
    <w:lvl w:ilvl="0">
      <w:start w:val="1"/>
      <w:numFmt w:val="decimal"/>
      <w:lvlText w:val="(%1)"/>
      <w:lvlJc w:val="left"/>
      <w:pPr>
        <w:tabs>
          <w:tab w:val="num" w:pos="567"/>
        </w:tabs>
        <w:ind w:left="567" w:hanging="567"/>
      </w:pPr>
      <w:rPr>
        <w:rFonts w:hint="default"/>
      </w:rPr>
    </w:lvl>
  </w:abstractNum>
  <w:abstractNum w:abstractNumId="9" w15:restartNumberingAfterBreak="0">
    <w:nsid w:val="54F054B2"/>
    <w:multiLevelType w:val="singleLevel"/>
    <w:tmpl w:val="61A0CD5A"/>
    <w:lvl w:ilvl="0">
      <w:start w:val="1"/>
      <w:numFmt w:val="decimal"/>
      <w:pStyle w:val="Formatvorlage1"/>
      <w:lvlText w:val="(%1)"/>
      <w:lvlJc w:val="left"/>
      <w:pPr>
        <w:tabs>
          <w:tab w:val="num" w:pos="515"/>
        </w:tabs>
        <w:ind w:left="515" w:hanging="444"/>
      </w:pPr>
      <w:rPr>
        <w:rFonts w:hint="default"/>
      </w:rPr>
    </w:lvl>
  </w:abstractNum>
  <w:abstractNum w:abstractNumId="10" w15:restartNumberingAfterBreak="0">
    <w:nsid w:val="550C6967"/>
    <w:multiLevelType w:val="singleLevel"/>
    <w:tmpl w:val="9B2A0D24"/>
    <w:lvl w:ilvl="0">
      <w:start w:val="3"/>
      <w:numFmt w:val="decimal"/>
      <w:lvlText w:val="(%1)"/>
      <w:lvlJc w:val="left"/>
      <w:pPr>
        <w:tabs>
          <w:tab w:val="num" w:pos="567"/>
        </w:tabs>
        <w:ind w:left="567" w:hanging="567"/>
      </w:pPr>
      <w:rPr>
        <w:rFonts w:hint="default"/>
      </w:rPr>
    </w:lvl>
  </w:abstractNum>
  <w:abstractNum w:abstractNumId="11" w15:restartNumberingAfterBreak="0">
    <w:nsid w:val="556A0ACC"/>
    <w:multiLevelType w:val="singleLevel"/>
    <w:tmpl w:val="2C7E26F4"/>
    <w:lvl w:ilvl="0">
      <w:start w:val="1"/>
      <w:numFmt w:val="decimal"/>
      <w:lvlText w:val="(%1)"/>
      <w:lvlJc w:val="left"/>
      <w:pPr>
        <w:tabs>
          <w:tab w:val="num" w:pos="542"/>
        </w:tabs>
        <w:ind w:left="542" w:hanging="480"/>
      </w:pPr>
      <w:rPr>
        <w:rFonts w:hint="default"/>
      </w:rPr>
    </w:lvl>
  </w:abstractNum>
  <w:abstractNum w:abstractNumId="12" w15:restartNumberingAfterBreak="0">
    <w:nsid w:val="566D6A79"/>
    <w:multiLevelType w:val="singleLevel"/>
    <w:tmpl w:val="81C4A5A0"/>
    <w:lvl w:ilvl="0">
      <w:start w:val="1"/>
      <w:numFmt w:val="decimal"/>
      <w:lvlText w:val="(%1)"/>
      <w:lvlJc w:val="left"/>
      <w:pPr>
        <w:tabs>
          <w:tab w:val="num" w:pos="567"/>
        </w:tabs>
        <w:ind w:left="567" w:hanging="567"/>
      </w:pPr>
      <w:rPr>
        <w:rFonts w:hint="default"/>
      </w:rPr>
    </w:lvl>
  </w:abstractNum>
  <w:abstractNum w:abstractNumId="13" w15:restartNumberingAfterBreak="0">
    <w:nsid w:val="5F273667"/>
    <w:multiLevelType w:val="singleLevel"/>
    <w:tmpl w:val="12AA7B38"/>
    <w:lvl w:ilvl="0">
      <w:start w:val="1"/>
      <w:numFmt w:val="decimal"/>
      <w:lvlText w:val="(%1)"/>
      <w:lvlJc w:val="left"/>
      <w:pPr>
        <w:tabs>
          <w:tab w:val="num" w:pos="567"/>
        </w:tabs>
        <w:ind w:left="567" w:hanging="567"/>
      </w:pPr>
      <w:rPr>
        <w:rFonts w:hint="default"/>
      </w:rPr>
    </w:lvl>
  </w:abstractNum>
  <w:abstractNum w:abstractNumId="14" w15:restartNumberingAfterBreak="0">
    <w:nsid w:val="69064E97"/>
    <w:multiLevelType w:val="singleLevel"/>
    <w:tmpl w:val="2C7E26F4"/>
    <w:lvl w:ilvl="0">
      <w:start w:val="1"/>
      <w:numFmt w:val="decimal"/>
      <w:lvlText w:val="(%1)"/>
      <w:lvlJc w:val="left"/>
      <w:pPr>
        <w:tabs>
          <w:tab w:val="num" w:pos="542"/>
        </w:tabs>
        <w:ind w:left="542" w:hanging="480"/>
      </w:pPr>
      <w:rPr>
        <w:rFonts w:hint="default"/>
      </w:rPr>
    </w:lvl>
  </w:abstractNum>
  <w:abstractNum w:abstractNumId="15" w15:restartNumberingAfterBreak="0">
    <w:nsid w:val="69F53D01"/>
    <w:multiLevelType w:val="singleLevel"/>
    <w:tmpl w:val="78BC44B8"/>
    <w:lvl w:ilvl="0">
      <w:start w:val="1"/>
      <w:numFmt w:val="decimal"/>
      <w:lvlText w:val="(%1)"/>
      <w:lvlJc w:val="left"/>
      <w:pPr>
        <w:tabs>
          <w:tab w:val="num" w:pos="567"/>
        </w:tabs>
        <w:ind w:left="567" w:hanging="567"/>
      </w:pPr>
      <w:rPr>
        <w:rFonts w:hint="default"/>
      </w:rPr>
    </w:lvl>
  </w:abstractNum>
  <w:abstractNum w:abstractNumId="16" w15:restartNumberingAfterBreak="0">
    <w:nsid w:val="77820F83"/>
    <w:multiLevelType w:val="singleLevel"/>
    <w:tmpl w:val="26562182"/>
    <w:lvl w:ilvl="0">
      <w:start w:val="6"/>
      <w:numFmt w:val="decimal"/>
      <w:lvlText w:val="(%1)"/>
      <w:lvlJc w:val="left"/>
      <w:pPr>
        <w:tabs>
          <w:tab w:val="num" w:pos="567"/>
        </w:tabs>
        <w:ind w:left="567" w:hanging="567"/>
      </w:pPr>
      <w:rPr>
        <w:rFonts w:hint="default"/>
      </w:rPr>
    </w:lvl>
  </w:abstractNum>
  <w:num w:numId="1">
    <w:abstractNumId w:val="9"/>
  </w:num>
  <w:num w:numId="2">
    <w:abstractNumId w:val="15"/>
  </w:num>
  <w:num w:numId="3">
    <w:abstractNumId w:val="12"/>
  </w:num>
  <w:num w:numId="4">
    <w:abstractNumId w:val="13"/>
  </w:num>
  <w:num w:numId="5">
    <w:abstractNumId w:val="11"/>
  </w:num>
  <w:num w:numId="6">
    <w:abstractNumId w:val="14"/>
  </w:num>
  <w:num w:numId="7">
    <w:abstractNumId w:val="7"/>
  </w:num>
  <w:num w:numId="8">
    <w:abstractNumId w:val="6"/>
  </w:num>
  <w:num w:numId="9">
    <w:abstractNumId w:val="8"/>
  </w:num>
  <w:num w:numId="10">
    <w:abstractNumId w:val="2"/>
  </w:num>
  <w:num w:numId="11">
    <w:abstractNumId w:val="0"/>
  </w:num>
  <w:num w:numId="12">
    <w:abstractNumId w:val="1"/>
  </w:num>
  <w:num w:numId="13">
    <w:abstractNumId w:val="16"/>
  </w:num>
  <w:num w:numId="14">
    <w:abstractNumId w:val="4"/>
  </w:num>
  <w:num w:numId="15">
    <w:abstractNumId w:val="5"/>
  </w:num>
  <w:num w:numId="16">
    <w:abstractNumId w:val="10"/>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22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6F"/>
    <w:rsid w:val="00087797"/>
    <w:rsid w:val="000B1AC9"/>
    <w:rsid w:val="000C453A"/>
    <w:rsid w:val="0015302C"/>
    <w:rsid w:val="00185EEF"/>
    <w:rsid w:val="001C23AA"/>
    <w:rsid w:val="001E27B0"/>
    <w:rsid w:val="00214FC9"/>
    <w:rsid w:val="002A5F71"/>
    <w:rsid w:val="002B01D9"/>
    <w:rsid w:val="002E0BE7"/>
    <w:rsid w:val="003E677D"/>
    <w:rsid w:val="004370C7"/>
    <w:rsid w:val="0044377F"/>
    <w:rsid w:val="004624CB"/>
    <w:rsid w:val="0048106F"/>
    <w:rsid w:val="004A59C1"/>
    <w:rsid w:val="004A65BE"/>
    <w:rsid w:val="0050631D"/>
    <w:rsid w:val="0057004A"/>
    <w:rsid w:val="005A49E5"/>
    <w:rsid w:val="005D6D5C"/>
    <w:rsid w:val="00675578"/>
    <w:rsid w:val="00693E9B"/>
    <w:rsid w:val="006B100E"/>
    <w:rsid w:val="006D3387"/>
    <w:rsid w:val="006E4D84"/>
    <w:rsid w:val="006F3F8F"/>
    <w:rsid w:val="0073039D"/>
    <w:rsid w:val="007313CA"/>
    <w:rsid w:val="00793914"/>
    <w:rsid w:val="007E041B"/>
    <w:rsid w:val="008476E1"/>
    <w:rsid w:val="00864D1C"/>
    <w:rsid w:val="00881D8D"/>
    <w:rsid w:val="00893E46"/>
    <w:rsid w:val="008A4145"/>
    <w:rsid w:val="008B122A"/>
    <w:rsid w:val="008F7063"/>
    <w:rsid w:val="00980EE6"/>
    <w:rsid w:val="009839EE"/>
    <w:rsid w:val="009A7AF2"/>
    <w:rsid w:val="00A02495"/>
    <w:rsid w:val="00A0365D"/>
    <w:rsid w:val="00A061DA"/>
    <w:rsid w:val="00A320F1"/>
    <w:rsid w:val="00A56D77"/>
    <w:rsid w:val="00A851BC"/>
    <w:rsid w:val="00AA1138"/>
    <w:rsid w:val="00B110C9"/>
    <w:rsid w:val="00B2371F"/>
    <w:rsid w:val="00B941D7"/>
    <w:rsid w:val="00BA456E"/>
    <w:rsid w:val="00C44B1A"/>
    <w:rsid w:val="00C61B6A"/>
    <w:rsid w:val="00CC3B59"/>
    <w:rsid w:val="00CF1404"/>
    <w:rsid w:val="00D35802"/>
    <w:rsid w:val="00D77180"/>
    <w:rsid w:val="00DD5EBD"/>
    <w:rsid w:val="00DF32C8"/>
    <w:rsid w:val="00E436ED"/>
    <w:rsid w:val="00EB5686"/>
    <w:rsid w:val="00FB67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CE5AE8-F952-4FCE-93BB-3C368A5B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Book Antiqua" w:hAnsi="Book Antiqua"/>
      <w:sz w:val="24"/>
    </w:rPr>
  </w:style>
  <w:style w:type="paragraph" w:styleId="berschrift1">
    <w:name w:val="heading 1"/>
    <w:basedOn w:val="Standard"/>
    <w:next w:val="Standard"/>
    <w:qFormat/>
    <w:pPr>
      <w:widowControl w:val="0"/>
      <w:spacing w:before="240" w:after="60"/>
      <w:outlineLvl w:val="0"/>
    </w:pPr>
  </w:style>
  <w:style w:type="paragraph" w:styleId="berschrift2">
    <w:name w:val="heading 2"/>
    <w:basedOn w:val="Standard"/>
    <w:next w:val="Standard"/>
    <w:qFormat/>
    <w:pPr>
      <w:widowControl w:val="0"/>
      <w:spacing w:before="120" w:after="60"/>
      <w:outlineLvl w:val="1"/>
    </w:pPr>
  </w:style>
  <w:style w:type="paragraph" w:styleId="berschrift3">
    <w:name w:val="heading 3"/>
    <w:basedOn w:val="Standard"/>
    <w:next w:val="Standard"/>
    <w:qFormat/>
    <w:pPr>
      <w:widowControl w:val="0"/>
      <w:outlineLvl w:val="2"/>
    </w:pPr>
    <w:rPr>
      <w:sz w:val="20"/>
    </w:rPr>
  </w:style>
  <w:style w:type="paragraph" w:styleId="berschrift4">
    <w:name w:val="heading 4"/>
    <w:basedOn w:val="Standard"/>
    <w:next w:val="Standard"/>
    <w:qFormat/>
    <w:pPr>
      <w:widowControl w:val="0"/>
      <w:outlineLvl w:val="3"/>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chrSatz">
    <w:name w:val="SchrSatz"/>
    <w:basedOn w:val="Standard"/>
    <w:pPr>
      <w:ind w:left="1701"/>
    </w:pPr>
  </w:style>
  <w:style w:type="character" w:styleId="Seitenzahl">
    <w:name w:val="page number"/>
    <w:rPr>
      <w:rFonts w:ascii="Times New Roman" w:hAnsi="Times New Roman"/>
      <w:sz w:val="16"/>
      <w:vertAlign w:val="baseline"/>
    </w:rPr>
  </w:style>
  <w:style w:type="paragraph" w:customStyle="1" w:styleId="Aufzhlung">
    <w:name w:val="Aufzählung"/>
    <w:basedOn w:val="Standard"/>
    <w:pPr>
      <w:tabs>
        <w:tab w:val="left" w:pos="709"/>
        <w:tab w:val="decimal" w:pos="2055"/>
        <w:tab w:val="left" w:pos="3260"/>
      </w:tabs>
      <w:spacing w:before="120"/>
      <w:ind w:left="284" w:hanging="284"/>
    </w:pPr>
    <w:rPr>
      <w:rFonts w:ascii="Arial" w:hAnsi="Arial"/>
      <w:sz w:val="20"/>
    </w:rPr>
  </w:style>
  <w:style w:type="paragraph" w:customStyle="1" w:styleId="Absatz">
    <w:name w:val="Absatz"/>
    <w:basedOn w:val="Standard"/>
    <w:pPr>
      <w:ind w:left="397" w:hanging="397"/>
    </w:pPr>
  </w:style>
  <w:style w:type="paragraph" w:customStyle="1" w:styleId="Unterabsatz">
    <w:name w:val="Unterabsatz"/>
    <w:basedOn w:val="Absatz"/>
    <w:pPr>
      <w:ind w:left="681" w:hanging="284"/>
    </w:pPr>
  </w:style>
  <w:style w:type="paragraph" w:styleId="Umschlagadresse">
    <w:name w:val="envelope address"/>
    <w:basedOn w:val="Standard"/>
    <w:pPr>
      <w:framePr w:w="4320" w:h="2160" w:hRule="exact" w:hSpace="141" w:wrap="auto" w:hAnchor="page" w:xAlign="center" w:yAlign="bottom"/>
      <w:ind w:left="1"/>
    </w:pPr>
    <w:rPr>
      <w:sz w:val="28"/>
    </w:rPr>
  </w:style>
  <w:style w:type="paragraph" w:styleId="Umschlagabsenderadresse">
    <w:name w:val="envelope return"/>
    <w:basedOn w:val="Standard"/>
    <w:rPr>
      <w:color w:val="000000"/>
      <w:sz w:val="20"/>
    </w:rPr>
  </w:style>
  <w:style w:type="paragraph" w:customStyle="1" w:styleId="sz1">
    <w:name w:val="sz1"/>
    <w:basedOn w:val="Standard"/>
    <w:pPr>
      <w:tabs>
        <w:tab w:val="left" w:pos="620"/>
      </w:tabs>
      <w:ind w:left="576" w:hanging="576"/>
      <w:jc w:val="both"/>
    </w:pPr>
    <w:rPr>
      <w:rFonts w:ascii="Arial" w:hAnsi="Arial"/>
      <w:snapToGrid w:val="0"/>
    </w:rPr>
  </w:style>
  <w:style w:type="paragraph" w:customStyle="1" w:styleId="Formatvorlage1">
    <w:name w:val="Formatvorlage1"/>
    <w:basedOn w:val="Standard"/>
    <w:pPr>
      <w:numPr>
        <w:numId w:val="1"/>
      </w:numPr>
      <w:jc w:val="both"/>
    </w:pPr>
    <w:rPr>
      <w:rFonts w:ascii="Arial" w:hAnsi="Arial"/>
    </w:rPr>
  </w:style>
  <w:style w:type="paragraph" w:customStyle="1" w:styleId="OmniPage4">
    <w:name w:val="OmniPage #4"/>
    <w:basedOn w:val="Standard"/>
    <w:pPr>
      <w:spacing w:line="236" w:lineRule="exact"/>
      <w:ind w:left="50" w:right="214"/>
      <w:jc w:val="both"/>
    </w:pPr>
    <w:rPr>
      <w:rFonts w:ascii="Courier New" w:hAnsi="Courier New"/>
      <w:noProof/>
      <w:sz w:val="20"/>
    </w:rPr>
  </w:style>
  <w:style w:type="paragraph" w:customStyle="1" w:styleId="OmniPage258">
    <w:name w:val="OmniPage #258"/>
    <w:basedOn w:val="Standard"/>
    <w:pPr>
      <w:tabs>
        <w:tab w:val="right" w:pos="2543"/>
      </w:tabs>
      <w:spacing w:line="246" w:lineRule="exact"/>
      <w:ind w:left="50" w:right="50"/>
    </w:pPr>
    <w:rPr>
      <w:rFonts w:ascii="Courier New" w:hAnsi="Courier New"/>
      <w:noProof/>
      <w:sz w:val="20"/>
    </w:rPr>
  </w:style>
  <w:style w:type="paragraph" w:customStyle="1" w:styleId="OmniPage261">
    <w:name w:val="OmniPage #261"/>
    <w:basedOn w:val="Standard"/>
    <w:pPr>
      <w:tabs>
        <w:tab w:val="right" w:pos="2430"/>
      </w:tabs>
      <w:spacing w:line="214" w:lineRule="exact"/>
      <w:ind w:left="50" w:right="50"/>
      <w:jc w:val="center"/>
    </w:pPr>
    <w:rPr>
      <w:rFonts w:ascii="Courier New" w:hAnsi="Courier New"/>
      <w:noProof/>
      <w:sz w:val="20"/>
    </w:rPr>
  </w:style>
  <w:style w:type="paragraph" w:customStyle="1" w:styleId="OmniPage262">
    <w:name w:val="OmniPage #262"/>
    <w:basedOn w:val="Standard"/>
    <w:pPr>
      <w:tabs>
        <w:tab w:val="left" w:pos="695"/>
        <w:tab w:val="right" w:pos="9023"/>
      </w:tabs>
      <w:spacing w:line="246" w:lineRule="exact"/>
      <w:ind w:left="51" w:right="706"/>
    </w:pPr>
    <w:rPr>
      <w:rFonts w:ascii="Courier New" w:hAnsi="Courier New"/>
      <w:noProof/>
      <w:sz w:val="20"/>
    </w:rPr>
  </w:style>
  <w:style w:type="paragraph" w:customStyle="1" w:styleId="OmniPage263">
    <w:name w:val="OmniPage #263"/>
    <w:basedOn w:val="Standard"/>
    <w:pPr>
      <w:tabs>
        <w:tab w:val="left" w:pos="713"/>
      </w:tabs>
      <w:spacing w:line="352" w:lineRule="exact"/>
      <w:ind w:left="529" w:right="50" w:hanging="479"/>
    </w:pPr>
    <w:rPr>
      <w:rFonts w:ascii="Courier New" w:hAnsi="Courier New"/>
      <w:noProof/>
      <w:sz w:val="20"/>
    </w:rPr>
  </w:style>
  <w:style w:type="paragraph" w:customStyle="1" w:styleId="OmniPage264">
    <w:name w:val="OmniPage #264"/>
    <w:basedOn w:val="Standard"/>
    <w:pPr>
      <w:tabs>
        <w:tab w:val="right" w:pos="1526"/>
      </w:tabs>
      <w:spacing w:line="246" w:lineRule="exact"/>
      <w:ind w:left="827" w:right="1446"/>
    </w:pPr>
    <w:rPr>
      <w:rFonts w:ascii="Courier New" w:hAnsi="Courier New"/>
      <w:noProof/>
      <w:sz w:val="20"/>
    </w:rPr>
  </w:style>
  <w:style w:type="paragraph" w:customStyle="1" w:styleId="OmniPage265">
    <w:name w:val="OmniPage #265"/>
    <w:basedOn w:val="Standard"/>
    <w:pPr>
      <w:tabs>
        <w:tab w:val="right" w:pos="2922"/>
      </w:tabs>
      <w:spacing w:line="246" w:lineRule="exact"/>
      <w:ind w:left="50" w:right="50"/>
    </w:pPr>
    <w:rPr>
      <w:rFonts w:ascii="Courier New" w:hAnsi="Courier New"/>
      <w:noProof/>
      <w:sz w:val="20"/>
    </w:rPr>
  </w:style>
  <w:style w:type="paragraph" w:customStyle="1" w:styleId="OmniPage266">
    <w:name w:val="OmniPage #266"/>
    <w:basedOn w:val="Standard"/>
    <w:pPr>
      <w:tabs>
        <w:tab w:val="left" w:pos="701"/>
      </w:tabs>
      <w:spacing w:line="351" w:lineRule="exact"/>
      <w:ind w:left="517" w:right="50" w:hanging="446"/>
    </w:pPr>
    <w:rPr>
      <w:rFonts w:ascii="Courier New" w:hAnsi="Courier New"/>
      <w:noProof/>
      <w:sz w:val="20"/>
    </w:rPr>
  </w:style>
  <w:style w:type="paragraph" w:customStyle="1" w:styleId="OmniPage267">
    <w:name w:val="OmniPage #267"/>
    <w:basedOn w:val="Standard"/>
    <w:pPr>
      <w:tabs>
        <w:tab w:val="left" w:pos="293"/>
        <w:tab w:val="left" w:leader="dot" w:pos="2755"/>
        <w:tab w:val="right" w:pos="8951"/>
      </w:tabs>
      <w:spacing w:line="356" w:lineRule="exact"/>
      <w:ind w:left="59" w:right="1055"/>
    </w:pPr>
    <w:rPr>
      <w:rFonts w:ascii="Courier New" w:hAnsi="Courier New"/>
      <w:noProof/>
      <w:sz w:val="20"/>
    </w:rPr>
  </w:style>
  <w:style w:type="paragraph" w:customStyle="1" w:styleId="OmniPage514">
    <w:name w:val="OmniPage #514"/>
    <w:basedOn w:val="Standard"/>
    <w:pPr>
      <w:tabs>
        <w:tab w:val="right" w:pos="2425"/>
      </w:tabs>
      <w:spacing w:line="340" w:lineRule="exact"/>
      <w:ind w:left="50" w:right="50"/>
      <w:jc w:val="center"/>
    </w:pPr>
    <w:rPr>
      <w:rFonts w:ascii="Courier New" w:hAnsi="Courier New"/>
      <w:noProof/>
      <w:sz w:val="20"/>
    </w:rPr>
  </w:style>
  <w:style w:type="paragraph" w:customStyle="1" w:styleId="OmniPage515">
    <w:name w:val="OmniPage #515"/>
    <w:basedOn w:val="Standard"/>
    <w:pPr>
      <w:spacing w:line="246" w:lineRule="exact"/>
      <w:ind w:left="105" w:right="985"/>
    </w:pPr>
    <w:rPr>
      <w:rFonts w:ascii="Courier New" w:hAnsi="Courier New"/>
      <w:noProof/>
      <w:sz w:val="20"/>
    </w:rPr>
  </w:style>
  <w:style w:type="paragraph" w:customStyle="1" w:styleId="OmniPage518">
    <w:name w:val="OmniPage #518"/>
    <w:basedOn w:val="Standard"/>
    <w:pPr>
      <w:spacing w:line="246" w:lineRule="exact"/>
      <w:ind w:left="99" w:right="551"/>
    </w:pPr>
    <w:rPr>
      <w:rFonts w:ascii="Courier New" w:hAnsi="Courier New"/>
      <w:noProof/>
      <w:sz w:val="20"/>
    </w:rPr>
  </w:style>
  <w:style w:type="paragraph" w:customStyle="1" w:styleId="OmniPage522">
    <w:name w:val="OmniPage #522"/>
    <w:basedOn w:val="Standard"/>
    <w:pPr>
      <w:spacing w:line="246" w:lineRule="exact"/>
      <w:ind w:left="82" w:right="1975"/>
    </w:pPr>
    <w:rPr>
      <w:rFonts w:ascii="Courier New" w:hAnsi="Courier New"/>
      <w:noProof/>
      <w:sz w:val="20"/>
    </w:rPr>
  </w:style>
  <w:style w:type="paragraph" w:customStyle="1" w:styleId="OmniPage524">
    <w:name w:val="OmniPage #524"/>
    <w:basedOn w:val="Standard"/>
    <w:pPr>
      <w:tabs>
        <w:tab w:val="left" w:pos="1321"/>
      </w:tabs>
      <w:spacing w:line="356" w:lineRule="exact"/>
      <w:ind w:left="1271" w:right="899" w:hanging="369"/>
    </w:pPr>
    <w:rPr>
      <w:rFonts w:ascii="Courier New" w:hAnsi="Courier New"/>
      <w:noProof/>
      <w:sz w:val="20"/>
    </w:rPr>
  </w:style>
  <w:style w:type="paragraph" w:customStyle="1" w:styleId="OmniPage525">
    <w:name w:val="OmniPage #525"/>
    <w:basedOn w:val="Standard"/>
    <w:pPr>
      <w:tabs>
        <w:tab w:val="left" w:pos="1246"/>
        <w:tab w:val="right" w:pos="8207"/>
      </w:tabs>
      <w:spacing w:line="246" w:lineRule="exact"/>
      <w:ind w:left="891" w:right="1569"/>
    </w:pPr>
    <w:rPr>
      <w:rFonts w:ascii="Courier New" w:hAnsi="Courier New"/>
      <w:noProof/>
      <w:sz w:val="20"/>
    </w:rPr>
  </w:style>
  <w:style w:type="paragraph" w:customStyle="1" w:styleId="OmniPage526">
    <w:name w:val="OmniPage #526"/>
    <w:basedOn w:val="Standard"/>
    <w:pPr>
      <w:tabs>
        <w:tab w:val="left" w:pos="1241"/>
        <w:tab w:val="right" w:pos="8327"/>
      </w:tabs>
      <w:spacing w:line="246" w:lineRule="exact"/>
      <w:ind w:left="896" w:right="1449"/>
    </w:pPr>
    <w:rPr>
      <w:rFonts w:ascii="Courier New" w:hAnsi="Courier New"/>
      <w:noProof/>
      <w:sz w:val="20"/>
    </w:rPr>
  </w:style>
  <w:style w:type="paragraph" w:customStyle="1" w:styleId="OmniPage527">
    <w:name w:val="OmniPage #527"/>
    <w:basedOn w:val="Standard"/>
    <w:pPr>
      <w:tabs>
        <w:tab w:val="right" w:pos="9046"/>
      </w:tabs>
      <w:spacing w:line="246" w:lineRule="exact"/>
      <w:ind w:left="535" w:right="730"/>
    </w:pPr>
    <w:rPr>
      <w:rFonts w:ascii="Courier New" w:hAnsi="Courier New"/>
      <w:noProof/>
      <w:sz w:val="20"/>
    </w:rPr>
  </w:style>
  <w:style w:type="paragraph" w:customStyle="1" w:styleId="OmniPage528">
    <w:name w:val="OmniPage #528"/>
    <w:basedOn w:val="Standard"/>
    <w:pPr>
      <w:tabs>
        <w:tab w:val="left" w:pos="1294"/>
      </w:tabs>
      <w:spacing w:line="346" w:lineRule="exact"/>
      <w:ind w:left="1244" w:right="550" w:hanging="354"/>
    </w:pPr>
    <w:rPr>
      <w:rFonts w:ascii="Courier New" w:hAnsi="Courier New"/>
      <w:noProof/>
      <w:sz w:val="20"/>
    </w:rPr>
  </w:style>
  <w:style w:type="paragraph" w:customStyle="1" w:styleId="OmniPage529">
    <w:name w:val="OmniPage #529"/>
    <w:basedOn w:val="Standard"/>
    <w:pPr>
      <w:spacing w:line="246" w:lineRule="exact"/>
      <w:ind w:left="73" w:right="570"/>
    </w:pPr>
    <w:rPr>
      <w:rFonts w:ascii="Courier New" w:hAnsi="Courier New"/>
      <w:noProof/>
      <w:sz w:val="20"/>
    </w:rPr>
  </w:style>
  <w:style w:type="paragraph" w:customStyle="1" w:styleId="OmniPage530">
    <w:name w:val="OmniPage #530"/>
    <w:basedOn w:val="Standard"/>
    <w:pPr>
      <w:tabs>
        <w:tab w:val="left" w:pos="873"/>
        <w:tab w:val="right" w:pos="9543"/>
      </w:tabs>
      <w:spacing w:line="352" w:lineRule="exact"/>
      <w:ind w:left="512" w:right="233"/>
    </w:pPr>
    <w:rPr>
      <w:rFonts w:ascii="Courier New" w:hAnsi="Courier New"/>
      <w:noProof/>
      <w:sz w:val="20"/>
    </w:rPr>
  </w:style>
  <w:style w:type="paragraph" w:customStyle="1" w:styleId="OmniPage532">
    <w:name w:val="OmniPage #532"/>
    <w:basedOn w:val="Standard"/>
    <w:pPr>
      <w:spacing w:line="246" w:lineRule="exact"/>
      <w:ind w:left="50" w:right="696"/>
    </w:pPr>
    <w:rPr>
      <w:rFonts w:ascii="Courier New" w:hAnsi="Courier New"/>
      <w:noProof/>
      <w:sz w:val="20"/>
    </w:rPr>
  </w:style>
  <w:style w:type="paragraph" w:customStyle="1" w:styleId="OmniPage533">
    <w:name w:val="OmniPage #533"/>
    <w:basedOn w:val="Standard"/>
    <w:pPr>
      <w:tabs>
        <w:tab w:val="left" w:pos="854"/>
        <w:tab w:val="right" w:pos="9726"/>
      </w:tabs>
      <w:spacing w:line="351" w:lineRule="exact"/>
      <w:ind w:left="488" w:right="50"/>
    </w:pPr>
    <w:rPr>
      <w:rFonts w:ascii="Courier New" w:hAnsi="Courier New"/>
      <w:noProof/>
      <w:sz w:val="20"/>
    </w:rPr>
  </w:style>
  <w:style w:type="paragraph" w:customStyle="1" w:styleId="OmniPage534">
    <w:name w:val="OmniPage #534"/>
    <w:basedOn w:val="Standard"/>
    <w:pPr>
      <w:spacing w:line="246" w:lineRule="exact"/>
      <w:ind w:left="852" w:right="5084"/>
    </w:pPr>
    <w:rPr>
      <w:rFonts w:ascii="Courier New" w:hAnsi="Courier New"/>
      <w:noProof/>
      <w:sz w:val="20"/>
    </w:rPr>
  </w:style>
  <w:style w:type="paragraph" w:customStyle="1" w:styleId="OmniPage770">
    <w:name w:val="OmniPage #770"/>
    <w:basedOn w:val="Standard"/>
    <w:pPr>
      <w:tabs>
        <w:tab w:val="right" w:pos="2000"/>
      </w:tabs>
      <w:spacing w:line="246" w:lineRule="exact"/>
      <w:ind w:left="1301" w:right="1349"/>
    </w:pPr>
    <w:rPr>
      <w:rFonts w:ascii="Courier New" w:hAnsi="Courier New"/>
      <w:noProof/>
      <w:sz w:val="20"/>
    </w:rPr>
  </w:style>
  <w:style w:type="paragraph" w:customStyle="1" w:styleId="OmniPage771">
    <w:name w:val="OmniPage #771"/>
    <w:basedOn w:val="Standard"/>
    <w:pPr>
      <w:spacing w:line="245" w:lineRule="exact"/>
      <w:ind w:left="50" w:right="50"/>
    </w:pPr>
    <w:rPr>
      <w:rFonts w:ascii="Courier New" w:hAnsi="Courier New"/>
      <w:noProof/>
      <w:sz w:val="20"/>
    </w:rPr>
  </w:style>
  <w:style w:type="paragraph" w:customStyle="1" w:styleId="OmniPage772">
    <w:name w:val="OmniPage #772"/>
    <w:basedOn w:val="Standard"/>
    <w:pPr>
      <w:tabs>
        <w:tab w:val="left" w:pos="891"/>
      </w:tabs>
      <w:spacing w:line="350" w:lineRule="exact"/>
      <w:ind w:left="536" w:right="196" w:hanging="474"/>
    </w:pPr>
    <w:rPr>
      <w:rFonts w:ascii="Courier New" w:hAnsi="Courier New"/>
      <w:noProof/>
      <w:sz w:val="20"/>
    </w:rPr>
  </w:style>
  <w:style w:type="paragraph" w:customStyle="1" w:styleId="OmniPage773">
    <w:name w:val="OmniPage #773"/>
    <w:basedOn w:val="Standard"/>
    <w:pPr>
      <w:tabs>
        <w:tab w:val="left" w:pos="866"/>
        <w:tab w:val="right" w:pos="10203"/>
      </w:tabs>
      <w:spacing w:line="246" w:lineRule="exact"/>
      <w:ind w:left="50" w:right="50"/>
    </w:pPr>
    <w:rPr>
      <w:rFonts w:ascii="Courier New" w:hAnsi="Courier New"/>
      <w:noProof/>
      <w:sz w:val="20"/>
    </w:rPr>
  </w:style>
  <w:style w:type="paragraph" w:customStyle="1" w:styleId="OmniPage774">
    <w:name w:val="OmniPage #774"/>
    <w:basedOn w:val="Standard"/>
    <w:pPr>
      <w:spacing w:line="348" w:lineRule="exact"/>
      <w:ind w:left="499" w:right="50"/>
    </w:pPr>
    <w:rPr>
      <w:rFonts w:ascii="Courier New" w:hAnsi="Courier New"/>
      <w:noProof/>
      <w:sz w:val="20"/>
    </w:rPr>
  </w:style>
  <w:style w:type="paragraph" w:customStyle="1" w:styleId="OmniPage775">
    <w:name w:val="OmniPage #775"/>
    <w:basedOn w:val="Standard"/>
    <w:pPr>
      <w:tabs>
        <w:tab w:val="right" w:pos="1520"/>
      </w:tabs>
      <w:spacing w:line="246" w:lineRule="exact"/>
      <w:ind w:left="826" w:right="1196"/>
    </w:pPr>
    <w:rPr>
      <w:rFonts w:ascii="Courier New" w:hAnsi="Courier New"/>
      <w:noProof/>
      <w:sz w:val="20"/>
    </w:rPr>
  </w:style>
  <w:style w:type="paragraph" w:customStyle="1" w:styleId="OmniPage776">
    <w:name w:val="OmniPage #776"/>
    <w:basedOn w:val="Standard"/>
    <w:pPr>
      <w:tabs>
        <w:tab w:val="right" w:pos="2666"/>
      </w:tabs>
      <w:spacing w:line="246" w:lineRule="exact"/>
      <w:ind w:left="50" w:right="50"/>
    </w:pPr>
    <w:rPr>
      <w:rFonts w:ascii="Courier New" w:hAnsi="Courier New"/>
      <w:noProof/>
      <w:sz w:val="20"/>
    </w:rPr>
  </w:style>
  <w:style w:type="paragraph" w:customStyle="1" w:styleId="OmniPage777">
    <w:name w:val="OmniPage #777"/>
    <w:basedOn w:val="Standard"/>
    <w:pPr>
      <w:tabs>
        <w:tab w:val="left" w:pos="884"/>
      </w:tabs>
      <w:spacing w:line="356" w:lineRule="exact"/>
      <w:ind w:left="529" w:right="53" w:hanging="455"/>
    </w:pPr>
    <w:rPr>
      <w:rFonts w:ascii="Courier New" w:hAnsi="Courier New"/>
      <w:noProof/>
      <w:sz w:val="20"/>
    </w:rPr>
  </w:style>
  <w:style w:type="paragraph" w:customStyle="1" w:styleId="OmniPage778">
    <w:name w:val="OmniPage #778"/>
    <w:basedOn w:val="Standard"/>
    <w:pPr>
      <w:spacing w:line="353" w:lineRule="exact"/>
      <w:ind w:left="552" w:right="50" w:hanging="479"/>
    </w:pPr>
    <w:rPr>
      <w:rFonts w:ascii="Courier New" w:hAnsi="Courier New"/>
      <w:noProof/>
      <w:sz w:val="20"/>
    </w:rPr>
  </w:style>
  <w:style w:type="paragraph" w:customStyle="1" w:styleId="OmniPage779">
    <w:name w:val="OmniPage #779"/>
    <w:basedOn w:val="Standard"/>
    <w:pPr>
      <w:tabs>
        <w:tab w:val="left" w:pos="866"/>
      </w:tabs>
      <w:spacing w:line="341" w:lineRule="exact"/>
      <w:ind w:left="511" w:right="1151" w:hanging="455"/>
    </w:pPr>
    <w:rPr>
      <w:rFonts w:ascii="Courier New" w:hAnsi="Courier New"/>
      <w:noProof/>
      <w:sz w:val="20"/>
    </w:rPr>
  </w:style>
  <w:style w:type="paragraph" w:customStyle="1" w:styleId="OmniPage780">
    <w:name w:val="OmniPage #780"/>
    <w:basedOn w:val="Standard"/>
    <w:pPr>
      <w:tabs>
        <w:tab w:val="left" w:pos="884"/>
      </w:tabs>
      <w:spacing w:line="358" w:lineRule="exact"/>
      <w:ind w:left="529" w:right="309" w:hanging="479"/>
    </w:pPr>
    <w:rPr>
      <w:rFonts w:ascii="Courier New" w:hAnsi="Courier New"/>
      <w:noProof/>
      <w:sz w:val="20"/>
    </w:rPr>
  </w:style>
  <w:style w:type="paragraph" w:customStyle="1" w:styleId="OmniPage781">
    <w:name w:val="OmniPage #781"/>
    <w:basedOn w:val="Standard"/>
    <w:pPr>
      <w:tabs>
        <w:tab w:val="right" w:pos="1100"/>
      </w:tabs>
      <w:spacing w:line="334" w:lineRule="exact"/>
      <w:ind w:left="50" w:right="50"/>
      <w:jc w:val="center"/>
    </w:pPr>
    <w:rPr>
      <w:rFonts w:ascii="Courier New" w:hAnsi="Courier New"/>
      <w:noProof/>
      <w:sz w:val="20"/>
    </w:rPr>
  </w:style>
  <w:style w:type="paragraph" w:customStyle="1" w:styleId="OmniPage782">
    <w:name w:val="OmniPage #782"/>
    <w:basedOn w:val="Standard"/>
    <w:pPr>
      <w:tabs>
        <w:tab w:val="left" w:pos="874"/>
      </w:tabs>
      <w:spacing w:line="343" w:lineRule="exact"/>
      <w:ind w:left="519" w:right="50" w:hanging="469"/>
    </w:pPr>
    <w:rPr>
      <w:rFonts w:ascii="Courier New" w:hAnsi="Courier New"/>
      <w:noProof/>
      <w:sz w:val="20"/>
    </w:rPr>
  </w:style>
  <w:style w:type="paragraph" w:customStyle="1" w:styleId="OmniPage1026">
    <w:name w:val="OmniPage #1026"/>
    <w:basedOn w:val="Standard"/>
    <w:pPr>
      <w:spacing w:line="366" w:lineRule="exact"/>
      <w:ind w:left="509" w:right="50"/>
    </w:pPr>
    <w:rPr>
      <w:rFonts w:ascii="Courier New" w:hAnsi="Courier New"/>
      <w:noProof/>
      <w:sz w:val="20"/>
    </w:rPr>
  </w:style>
  <w:style w:type="paragraph" w:customStyle="1" w:styleId="OmniPage1027">
    <w:name w:val="OmniPage #1027"/>
    <w:basedOn w:val="Standard"/>
    <w:pPr>
      <w:tabs>
        <w:tab w:val="left" w:pos="574"/>
      </w:tabs>
      <w:spacing w:line="362" w:lineRule="exact"/>
      <w:ind w:left="524" w:right="465" w:hanging="474"/>
    </w:pPr>
    <w:rPr>
      <w:rFonts w:ascii="Courier New" w:hAnsi="Courier New"/>
      <w:noProof/>
      <w:sz w:val="20"/>
    </w:rPr>
  </w:style>
  <w:style w:type="paragraph" w:customStyle="1" w:styleId="OmniPage1028">
    <w:name w:val="OmniPage #1028"/>
    <w:basedOn w:val="Standard"/>
    <w:pPr>
      <w:tabs>
        <w:tab w:val="right" w:pos="1842"/>
      </w:tabs>
      <w:spacing w:line="327" w:lineRule="exact"/>
      <w:ind w:left="50" w:right="50"/>
      <w:jc w:val="center"/>
    </w:pPr>
    <w:rPr>
      <w:rFonts w:ascii="Courier New" w:hAnsi="Courier New"/>
      <w:noProof/>
      <w:sz w:val="20"/>
    </w:rPr>
  </w:style>
  <w:style w:type="paragraph" w:customStyle="1" w:styleId="OmniPage1029">
    <w:name w:val="OmniPage #1029"/>
    <w:basedOn w:val="Standard"/>
    <w:pPr>
      <w:tabs>
        <w:tab w:val="left" w:pos="557"/>
      </w:tabs>
      <w:spacing w:line="352" w:lineRule="exact"/>
      <w:ind w:left="507" w:right="395" w:hanging="454"/>
    </w:pPr>
    <w:rPr>
      <w:rFonts w:ascii="Courier New" w:hAnsi="Courier New"/>
      <w:noProof/>
      <w:sz w:val="20"/>
    </w:rPr>
  </w:style>
  <w:style w:type="paragraph" w:customStyle="1" w:styleId="OmniPage1030">
    <w:name w:val="OmniPage #1030"/>
    <w:basedOn w:val="Standard"/>
    <w:pPr>
      <w:tabs>
        <w:tab w:val="left" w:pos="550"/>
      </w:tabs>
      <w:spacing w:line="351" w:lineRule="exact"/>
      <w:ind w:left="500" w:right="50" w:hanging="450"/>
    </w:pPr>
    <w:rPr>
      <w:rFonts w:ascii="Courier New" w:hAnsi="Courier New"/>
      <w:noProof/>
      <w:sz w:val="20"/>
    </w:rPr>
  </w:style>
  <w:style w:type="paragraph" w:customStyle="1" w:styleId="OmniPage1031">
    <w:name w:val="OmniPage #1031"/>
    <w:basedOn w:val="Standard"/>
    <w:pPr>
      <w:tabs>
        <w:tab w:val="right" w:pos="3495"/>
      </w:tabs>
      <w:spacing w:line="345" w:lineRule="exact"/>
      <w:ind w:left="50" w:right="50"/>
      <w:jc w:val="center"/>
    </w:pPr>
    <w:rPr>
      <w:rFonts w:ascii="Courier New" w:hAnsi="Courier New"/>
      <w:noProof/>
      <w:sz w:val="20"/>
    </w:rPr>
  </w:style>
  <w:style w:type="paragraph" w:customStyle="1" w:styleId="OmniPage1032">
    <w:name w:val="OmniPage #1032"/>
    <w:basedOn w:val="Standard"/>
    <w:pPr>
      <w:tabs>
        <w:tab w:val="left" w:pos="566"/>
      </w:tabs>
      <w:spacing w:line="356" w:lineRule="exact"/>
      <w:ind w:left="516" w:right="131" w:hanging="454"/>
    </w:pPr>
    <w:rPr>
      <w:rFonts w:ascii="Courier New" w:hAnsi="Courier New"/>
      <w:noProof/>
      <w:sz w:val="20"/>
    </w:rPr>
  </w:style>
  <w:style w:type="paragraph" w:customStyle="1" w:styleId="OmniPage1033">
    <w:name w:val="OmniPage #1033"/>
    <w:basedOn w:val="Standard"/>
    <w:pPr>
      <w:tabs>
        <w:tab w:val="left" w:pos="583"/>
      </w:tabs>
      <w:spacing w:line="354" w:lineRule="exact"/>
      <w:ind w:left="533" w:right="50" w:hanging="478"/>
    </w:pPr>
    <w:rPr>
      <w:rFonts w:ascii="Courier New" w:hAnsi="Courier New"/>
      <w:noProof/>
      <w:sz w:val="20"/>
    </w:rPr>
  </w:style>
  <w:style w:type="paragraph" w:customStyle="1" w:styleId="OmniPage1034">
    <w:name w:val="OmniPage #1034"/>
    <w:basedOn w:val="Standard"/>
    <w:pPr>
      <w:tabs>
        <w:tab w:val="left" w:pos="559"/>
      </w:tabs>
      <w:spacing w:line="339" w:lineRule="exact"/>
      <w:ind w:left="509" w:right="532" w:hanging="459"/>
    </w:pPr>
    <w:rPr>
      <w:rFonts w:ascii="Courier New" w:hAnsi="Courier New"/>
      <w:noProof/>
      <w:sz w:val="20"/>
    </w:rPr>
  </w:style>
  <w:style w:type="paragraph" w:customStyle="1" w:styleId="OmniPage1035">
    <w:name w:val="OmniPage #1035"/>
    <w:basedOn w:val="Standard"/>
    <w:pPr>
      <w:tabs>
        <w:tab w:val="right" w:pos="1407"/>
      </w:tabs>
      <w:spacing w:line="253" w:lineRule="exact"/>
      <w:ind w:left="487" w:right="1195"/>
    </w:pPr>
    <w:rPr>
      <w:rFonts w:ascii="Courier New" w:hAnsi="Courier New"/>
      <w:noProof/>
      <w:sz w:val="20"/>
    </w:rPr>
  </w:style>
  <w:style w:type="paragraph" w:customStyle="1" w:styleId="OmniPage1036">
    <w:name w:val="OmniPage #1036"/>
    <w:basedOn w:val="Standard"/>
    <w:pPr>
      <w:tabs>
        <w:tab w:val="right" w:pos="2552"/>
      </w:tabs>
      <w:spacing w:line="253" w:lineRule="exact"/>
      <w:ind w:left="50" w:right="50"/>
    </w:pPr>
    <w:rPr>
      <w:rFonts w:ascii="Courier New" w:hAnsi="Courier New"/>
      <w:noProof/>
      <w:sz w:val="20"/>
    </w:rPr>
  </w:style>
  <w:style w:type="paragraph" w:customStyle="1" w:styleId="OmniPage1037">
    <w:name w:val="OmniPage #1037"/>
    <w:basedOn w:val="Standard"/>
    <w:pPr>
      <w:tabs>
        <w:tab w:val="left" w:pos="571"/>
      </w:tabs>
      <w:spacing w:line="358" w:lineRule="exact"/>
      <w:ind w:left="521" w:right="171" w:hanging="459"/>
    </w:pPr>
    <w:rPr>
      <w:rFonts w:ascii="Courier New" w:hAnsi="Courier New"/>
      <w:noProof/>
      <w:sz w:val="20"/>
    </w:rPr>
  </w:style>
  <w:style w:type="paragraph" w:customStyle="1" w:styleId="OmniPage1038">
    <w:name w:val="OmniPage #1038"/>
    <w:basedOn w:val="Standard"/>
    <w:pPr>
      <w:tabs>
        <w:tab w:val="left" w:pos="568"/>
      </w:tabs>
      <w:spacing w:line="347" w:lineRule="exact"/>
      <w:ind w:left="518" w:right="50" w:hanging="468"/>
    </w:pPr>
    <w:rPr>
      <w:rFonts w:ascii="Courier New" w:hAnsi="Courier New"/>
      <w:noProof/>
      <w:sz w:val="20"/>
    </w:rPr>
  </w:style>
  <w:style w:type="paragraph" w:customStyle="1" w:styleId="OmniPage1282">
    <w:name w:val="OmniPage #1282"/>
    <w:basedOn w:val="Standard"/>
    <w:pPr>
      <w:tabs>
        <w:tab w:val="right" w:pos="1705"/>
      </w:tabs>
      <w:spacing w:line="364" w:lineRule="exact"/>
      <w:ind w:left="50" w:right="50"/>
      <w:jc w:val="center"/>
    </w:pPr>
    <w:rPr>
      <w:rFonts w:ascii="Courier New" w:hAnsi="Courier New"/>
      <w:noProof/>
      <w:sz w:val="20"/>
    </w:rPr>
  </w:style>
  <w:style w:type="paragraph" w:customStyle="1" w:styleId="OmniPage257">
    <w:name w:val="OmniPage #257"/>
    <w:basedOn w:val="Standard"/>
    <w:pPr>
      <w:tabs>
        <w:tab w:val="right" w:pos="1740"/>
      </w:tabs>
      <w:spacing w:line="246" w:lineRule="exact"/>
      <w:ind w:left="50" w:right="50"/>
    </w:pPr>
    <w:rPr>
      <w:rFonts w:ascii="Courier New" w:hAnsi="Courier New"/>
      <w:noProof/>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Fett">
    <w:name w:val="Strong"/>
    <w:qFormat/>
    <w:rPr>
      <w:b/>
      <w:bCs/>
    </w:rPr>
  </w:style>
  <w:style w:type="paragraph" w:styleId="Dokumentstruktur">
    <w:name w:val="Document Map"/>
    <w:basedOn w:val="Standard"/>
    <w:semiHidden/>
    <w:pPr>
      <w:shd w:val="clear" w:color="auto" w:fill="000080"/>
    </w:pPr>
    <w:rPr>
      <w:rFonts w:ascii="Tahoma" w:hAnsi="Tahoma" w:cs="Tahoma"/>
    </w:rPr>
  </w:style>
  <w:style w:type="character" w:styleId="Hyperlink">
    <w:name w:val="Hyperlink"/>
    <w:uiPriority w:val="99"/>
    <w:unhideWhenUsed/>
    <w:rsid w:val="001E27B0"/>
    <w:rPr>
      <w:color w:val="0000FF"/>
      <w:u w:val="single"/>
    </w:rPr>
  </w:style>
  <w:style w:type="paragraph" w:styleId="NurText">
    <w:name w:val="Plain Text"/>
    <w:basedOn w:val="Standard"/>
    <w:link w:val="NurTextZchn"/>
    <w:rsid w:val="009A7AF2"/>
    <w:rPr>
      <w:rFonts w:ascii="Courier New" w:hAnsi="Courier New"/>
      <w:sz w:val="20"/>
    </w:rPr>
  </w:style>
  <w:style w:type="character" w:customStyle="1" w:styleId="NurTextZchn">
    <w:name w:val="Nur Text Zchn"/>
    <w:basedOn w:val="Absatz-Standardschriftart"/>
    <w:link w:val="NurText"/>
    <w:rsid w:val="009A7AF2"/>
    <w:rPr>
      <w:rFonts w:ascii="Courier New" w:hAnsi="Courier New"/>
    </w:rPr>
  </w:style>
  <w:style w:type="paragraph" w:styleId="Sprechblasentext">
    <w:name w:val="Balloon Text"/>
    <w:basedOn w:val="Standard"/>
    <w:link w:val="SprechblasentextZchn"/>
    <w:uiPriority w:val="99"/>
    <w:semiHidden/>
    <w:unhideWhenUsed/>
    <w:rsid w:val="003E677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E67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082739">
      <w:bodyDiv w:val="1"/>
      <w:marLeft w:val="0"/>
      <w:marRight w:val="0"/>
      <w:marTop w:val="0"/>
      <w:marBottom w:val="0"/>
      <w:divBdr>
        <w:top w:val="none" w:sz="0" w:space="0" w:color="auto"/>
        <w:left w:val="none" w:sz="0" w:space="0" w:color="auto"/>
        <w:bottom w:val="none" w:sz="0" w:space="0" w:color="auto"/>
        <w:right w:val="none" w:sz="0" w:space="0" w:color="auto"/>
      </w:divBdr>
    </w:div>
    <w:div w:id="1523087486">
      <w:bodyDiv w:val="1"/>
      <w:marLeft w:val="0"/>
      <w:marRight w:val="0"/>
      <w:marTop w:val="0"/>
      <w:marBottom w:val="0"/>
      <w:divBdr>
        <w:top w:val="none" w:sz="0" w:space="0" w:color="auto"/>
        <w:left w:val="none" w:sz="0" w:space="0" w:color="auto"/>
        <w:bottom w:val="none" w:sz="0" w:space="0" w:color="auto"/>
        <w:right w:val="none" w:sz="0" w:space="0" w:color="auto"/>
      </w:divBdr>
    </w:div>
    <w:div w:id="194800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1082</Words>
  <Characters>6822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Stand: 06/1998</vt:lpstr>
    </vt:vector>
  </TitlesOfParts>
  <Company>Mühlheim am Main</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06/1998</dc:title>
  <dc:creator>HSGB</dc:creator>
  <cp:lastModifiedBy>Manijeh, Akbari</cp:lastModifiedBy>
  <cp:revision>2</cp:revision>
  <cp:lastPrinted>2020-10-21T09:49:00Z</cp:lastPrinted>
  <dcterms:created xsi:type="dcterms:W3CDTF">2023-12-20T09:15:00Z</dcterms:created>
  <dcterms:modified xsi:type="dcterms:W3CDTF">2023-12-20T09:15:00Z</dcterms:modified>
</cp:coreProperties>
</file>